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F5" w:rsidRPr="00AA67E6" w:rsidRDefault="001C2DF5" w:rsidP="009118C6">
      <w:pPr>
        <w:jc w:val="center"/>
        <w:rPr>
          <w:rFonts w:ascii="標楷體" w:eastAsia="標楷體" w:hAnsi="標楷體" w:cs="Arial"/>
          <w:bCs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AA67E6">
        <w:rPr>
          <w:rFonts w:ascii="標楷體" w:eastAsia="標楷體" w:hAnsi="標楷體" w:cs="Arial" w:hint="eastAsia"/>
          <w:bCs/>
          <w:color w:val="000000"/>
          <w:sz w:val="36"/>
          <w:szCs w:val="36"/>
          <w:shd w:val="clear" w:color="auto" w:fill="FFFFFF"/>
        </w:rPr>
        <w:t>康寧學校財團法人康寧大學</w:t>
      </w:r>
    </w:p>
    <w:p w:rsidR="001C2DF5" w:rsidRPr="00E81076" w:rsidRDefault="00240177" w:rsidP="0021718C">
      <w:pPr>
        <w:jc w:val="center"/>
        <w:rPr>
          <w:rFonts w:ascii="標楷體" w:eastAsia="標楷體" w:hAnsi="標楷體"/>
          <w:color w:val="00000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346710</wp:posOffset>
                </wp:positionV>
                <wp:extent cx="3124200" cy="1004570"/>
                <wp:effectExtent l="0" t="381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DF5" w:rsidRPr="00614CF2" w:rsidRDefault="001C2DF5" w:rsidP="00614CF2">
                            <w:pPr>
                              <w:jc w:val="right"/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IsROCDate" w:val="True"/>
                                <w:attr w:name="IsLunarDate" w:val="False"/>
                                <w:attr w:name="Day" w:val="22"/>
                                <w:attr w:name="Month" w:val="9"/>
                                <w:attr w:name="Year" w:val="2015"/>
                              </w:smartTagPr>
                              <w:r w:rsidRPr="00614CF2"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民國</w:t>
                              </w:r>
                              <w:r w:rsidRPr="00614CF2"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104</w:t>
                              </w:r>
                              <w:r w:rsidRPr="00614CF2"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年</w:t>
                              </w:r>
                              <w:r w:rsidRPr="00614CF2"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614CF2"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月</w:t>
                              </w:r>
                              <w:r w:rsidRPr="00614CF2"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22</w:t>
                              </w:r>
                              <w:r w:rsidRPr="00614CF2"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日</w:t>
                              </w:r>
                            </w:smartTag>
                            <w:r w:rsidRPr="00614CF2"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 w:rsidRPr="00614CF2"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次校務會議通過</w:t>
                            </w:r>
                          </w:p>
                          <w:p w:rsidR="001C2DF5" w:rsidRDefault="001C2DF5" w:rsidP="00614CF2">
                            <w:pPr>
                              <w:jc w:val="right"/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IsROCDate" w:val="True"/>
                                <w:attr w:name="IsLunarDate" w:val="False"/>
                                <w:attr w:name="Day" w:val="14"/>
                                <w:attr w:name="Month" w:val="9"/>
                                <w:attr w:name="Year" w:val="2015"/>
                              </w:smartTagPr>
                              <w:r w:rsidRPr="00614CF2"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民國</w:t>
                              </w:r>
                              <w:r w:rsidRPr="00614CF2"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104</w:t>
                              </w:r>
                              <w:r w:rsidRPr="00614CF2"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年</w:t>
                              </w:r>
                              <w:r w:rsidRPr="00614CF2"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614CF2"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月</w:t>
                              </w:r>
                              <w:r w:rsidRPr="00614CF2"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14</w:t>
                              </w:r>
                              <w:r w:rsidRPr="00614CF2"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日</w:t>
                              </w:r>
                            </w:smartTag>
                            <w:r w:rsidRPr="00614CF2"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 w:rsidRPr="00614CF2"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>54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次行政會議通過</w:t>
                            </w:r>
                          </w:p>
                          <w:p w:rsidR="001C2DF5" w:rsidRDefault="001C2DF5" w:rsidP="00614CF2">
                            <w:pPr>
                              <w:jc w:val="right"/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民國</w:t>
                            </w:r>
                            <w:r w:rsidR="00CB6B45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105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 w:rsidR="00CB6B45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 w:rsidR="00CB6B45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 w:rsidRPr="00614CF2"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 w:rsidR="00CB6B45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次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院務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會議通過</w:t>
                            </w:r>
                          </w:p>
                          <w:p w:rsidR="0000449B" w:rsidRPr="00614CF2" w:rsidRDefault="0000449B" w:rsidP="0000449B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民國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105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12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15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 w:rsidRPr="00614CF2"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次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院務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會議通過</w:t>
                            </w:r>
                          </w:p>
                          <w:p w:rsidR="0000449B" w:rsidRPr="0000449B" w:rsidRDefault="0000449B" w:rsidP="00614CF2">
                            <w:pPr>
                              <w:jc w:val="right"/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00449B" w:rsidRPr="00614CF2" w:rsidRDefault="0000449B" w:rsidP="00614CF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pt;margin-top:27.3pt;width:246pt;height:7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" stroked="f">
                <v:textbox>
                  <w:txbxContent>
                    <w:p w:rsidR="001C2DF5" w:rsidRPr="00614CF2" w:rsidRDefault="001C2DF5" w:rsidP="00614CF2">
                      <w:pPr>
                        <w:jc w:val="right"/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</w:pPr>
                      <w:smartTag w:uri="urn:schemas-microsoft-com:office:smarttags" w:element="chsdate">
                        <w:smartTagPr>
                          <w:attr w:name="IsROCDate" w:val="True"/>
                          <w:attr w:name="IsLunarDate" w:val="False"/>
                          <w:attr w:name="Day" w:val="22"/>
                          <w:attr w:name="Month" w:val="9"/>
                          <w:attr w:name="Year" w:val="2015"/>
                        </w:smartTagPr>
                        <w:r w:rsidRPr="00614CF2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民國</w:t>
                        </w:r>
                        <w:r w:rsidRPr="00614CF2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104</w:t>
                        </w:r>
                        <w:r w:rsidRPr="00614CF2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 w:rsidRPr="00614CF2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9</w:t>
                        </w:r>
                        <w:r w:rsidRPr="00614CF2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 w:rsidRPr="00614CF2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22</w:t>
                        </w:r>
                        <w:r w:rsidRPr="00614CF2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smartTag>
                      <w:r w:rsidRPr="00614CF2"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第</w:t>
                      </w:r>
                      <w:r w:rsidRPr="00614CF2"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次校務會議通過</w:t>
                      </w:r>
                    </w:p>
                    <w:p w:rsidR="001C2DF5" w:rsidRDefault="001C2DF5" w:rsidP="00614CF2">
                      <w:pPr>
                        <w:jc w:val="right"/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</w:pPr>
                      <w:smartTag w:uri="urn:schemas-microsoft-com:office:smarttags" w:element="chsdate">
                        <w:smartTagPr>
                          <w:attr w:name="IsROCDate" w:val="True"/>
                          <w:attr w:name="IsLunarDate" w:val="False"/>
                          <w:attr w:name="Day" w:val="14"/>
                          <w:attr w:name="Month" w:val="9"/>
                          <w:attr w:name="Year" w:val="2015"/>
                        </w:smartTagPr>
                        <w:r w:rsidRPr="00614CF2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民國</w:t>
                        </w:r>
                        <w:r w:rsidRPr="00614CF2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104</w:t>
                        </w:r>
                        <w:r w:rsidRPr="00614CF2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 w:rsidRPr="00614CF2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9</w:t>
                        </w:r>
                        <w:r w:rsidRPr="00614CF2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 w:rsidRPr="00614CF2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14</w:t>
                        </w:r>
                        <w:r w:rsidRPr="00614CF2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smartTag>
                      <w:r w:rsidRPr="00614CF2"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第</w:t>
                      </w:r>
                      <w:r w:rsidRPr="00614CF2"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>54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次行政會議通過</w:t>
                      </w:r>
                    </w:p>
                    <w:p w:rsidR="001C2DF5" w:rsidRDefault="001C2DF5" w:rsidP="00614CF2">
                      <w:pPr>
                        <w:jc w:val="right"/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</w:pP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民國</w:t>
                      </w:r>
                      <w:r w:rsidR="00CB6B45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105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年</w:t>
                      </w:r>
                      <w:r w:rsidR="00CB6B45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8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月</w:t>
                      </w:r>
                      <w:r w:rsidR="00CB6B45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3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日</w:t>
                      </w:r>
                      <w:r w:rsidRPr="00614CF2"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第</w:t>
                      </w:r>
                      <w:r w:rsidR="00CB6B45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次</w:t>
                      </w: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院務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會議通過</w:t>
                      </w:r>
                    </w:p>
                    <w:p w:rsidR="0000449B" w:rsidRPr="00614CF2" w:rsidRDefault="0000449B" w:rsidP="0000449B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民國</w:t>
                      </w: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105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12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15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日</w:t>
                      </w:r>
                      <w:r w:rsidRPr="00614CF2"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6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次</w:t>
                      </w: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院務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會議通過</w:t>
                      </w:r>
                    </w:p>
                    <w:p w:rsidR="0000449B" w:rsidRPr="0000449B" w:rsidRDefault="0000449B" w:rsidP="00614CF2">
                      <w:pPr>
                        <w:jc w:val="right"/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</w:pPr>
                    </w:p>
                    <w:p w:rsidR="0000449B" w:rsidRPr="00614CF2" w:rsidRDefault="0000449B" w:rsidP="00614CF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2DF5" w:rsidRPr="00CB6B45">
        <w:rPr>
          <w:rFonts w:ascii="標楷體" w:eastAsia="標楷體" w:hAnsi="標楷體" w:hint="eastAsia"/>
          <w:sz w:val="36"/>
          <w:szCs w:val="36"/>
        </w:rPr>
        <w:t>商業</w:t>
      </w:r>
      <w:r w:rsidR="001C2DF5" w:rsidRPr="00AA67E6">
        <w:rPr>
          <w:rFonts w:ascii="標楷體" w:eastAsia="標楷體" w:hAnsi="標楷體" w:hint="eastAsia"/>
          <w:color w:val="000000"/>
          <w:sz w:val="36"/>
          <w:szCs w:val="36"/>
        </w:rPr>
        <w:t>資訊學院組織設置</w:t>
      </w:r>
      <w:r w:rsidR="0000449B">
        <w:rPr>
          <w:rFonts w:ascii="標楷體" w:eastAsia="標楷體" w:hAnsi="標楷體" w:hint="eastAsia"/>
          <w:color w:val="000000"/>
          <w:sz w:val="36"/>
          <w:szCs w:val="36"/>
        </w:rPr>
        <w:t>辦法</w:t>
      </w:r>
    </w:p>
    <w:p w:rsidR="001C2DF5" w:rsidRPr="00E81076" w:rsidRDefault="001C2DF5" w:rsidP="00AA67E6">
      <w:pPr>
        <w:ind w:left="2040" w:hangingChars="850" w:hanging="2040"/>
        <w:rPr>
          <w:rFonts w:ascii="標楷體" w:eastAsia="標楷體" w:hAnsi="標楷體"/>
          <w:color w:val="000000"/>
        </w:rPr>
      </w:pPr>
    </w:p>
    <w:p w:rsidR="001C2DF5" w:rsidRPr="00E81076" w:rsidRDefault="001C2DF5" w:rsidP="0021718C">
      <w:pPr>
        <w:rPr>
          <w:rFonts w:ascii="標楷體" w:eastAsia="標楷體" w:hAnsi="標楷體"/>
          <w:color w:val="000000"/>
        </w:rPr>
      </w:pPr>
    </w:p>
    <w:p w:rsidR="001C2DF5" w:rsidRDefault="001C2DF5" w:rsidP="0021718C">
      <w:pPr>
        <w:rPr>
          <w:rFonts w:ascii="標楷體" w:eastAsia="標楷體" w:hAnsi="標楷體"/>
          <w:color w:val="000000"/>
        </w:rPr>
      </w:pPr>
    </w:p>
    <w:p w:rsidR="0000449B" w:rsidRPr="00E81076" w:rsidRDefault="0000449B" w:rsidP="0021718C">
      <w:pPr>
        <w:rPr>
          <w:rFonts w:ascii="標楷體" w:eastAsia="標楷體" w:hAnsi="標楷體"/>
          <w:color w:val="000000"/>
        </w:rPr>
      </w:pPr>
    </w:p>
    <w:p w:rsidR="001C2DF5" w:rsidRPr="00E81076" w:rsidRDefault="001C2DF5" w:rsidP="00F54441">
      <w:pPr>
        <w:spacing w:beforeLines="50" w:before="180"/>
        <w:ind w:leftChars="150" w:left="1020" w:hangingChars="275" w:hanging="660"/>
        <w:rPr>
          <w:rFonts w:ascii="標楷體" w:eastAsia="標楷體" w:hAnsi="標楷體"/>
          <w:color w:val="000000"/>
        </w:rPr>
      </w:pPr>
      <w:r w:rsidRPr="00E81076">
        <w:rPr>
          <w:rFonts w:ascii="標楷體" w:eastAsia="標楷體" w:hAnsi="標楷體" w:hint="eastAsia"/>
          <w:color w:val="000000"/>
        </w:rPr>
        <w:t>一、</w:t>
      </w:r>
      <w:r w:rsidRPr="00E81076">
        <w:rPr>
          <w:rFonts w:ascii="標楷體" w:eastAsia="標楷體" w:hAnsi="標楷體"/>
          <w:color w:val="000000"/>
        </w:rPr>
        <w:t xml:space="preserve"> </w:t>
      </w:r>
      <w:r w:rsidRPr="00E81076">
        <w:rPr>
          <w:rFonts w:ascii="標楷體" w:eastAsia="標楷體" w:hAnsi="標楷體" w:cs="Arial" w:hint="eastAsia"/>
          <w:bCs/>
          <w:color w:val="000000"/>
          <w:szCs w:val="24"/>
          <w:shd w:val="clear" w:color="auto" w:fill="FFFFFF"/>
        </w:rPr>
        <w:t>康寧學校財團法人康寧大學</w:t>
      </w:r>
      <w:r w:rsidRPr="00CB6B45">
        <w:rPr>
          <w:rFonts w:ascii="標楷體" w:eastAsia="標楷體" w:hAnsi="標楷體" w:hint="eastAsia"/>
        </w:rPr>
        <w:t>商業</w:t>
      </w:r>
      <w:r w:rsidRPr="00E81076">
        <w:rPr>
          <w:rFonts w:ascii="標楷體" w:eastAsia="標楷體" w:hAnsi="標楷體" w:hint="eastAsia"/>
          <w:color w:val="000000"/>
        </w:rPr>
        <w:t>資訊學院（以下簡稱本院）依據</w:t>
      </w:r>
      <w:r w:rsidRPr="00E81076">
        <w:rPr>
          <w:rFonts w:ascii="標楷體" w:eastAsia="標楷體" w:hAnsi="標楷體" w:cs="Arial" w:hint="eastAsia"/>
          <w:bCs/>
          <w:color w:val="000000"/>
          <w:szCs w:val="24"/>
          <w:shd w:val="clear" w:color="auto" w:fill="FFFFFF"/>
        </w:rPr>
        <w:t>康寧學校財團法人康寧大學</w:t>
      </w:r>
      <w:r w:rsidRPr="00E81076">
        <w:rPr>
          <w:rFonts w:ascii="標楷體" w:eastAsia="標楷體" w:hAnsi="標楷體" w:hint="eastAsia"/>
          <w:color w:val="000000"/>
        </w:rPr>
        <w:t>組織規程之規定，訂定本院組織設置</w:t>
      </w:r>
      <w:r w:rsidR="0000449B">
        <w:rPr>
          <w:rFonts w:ascii="標楷體" w:eastAsia="標楷體" w:hAnsi="標楷體" w:hint="eastAsia"/>
          <w:color w:val="000000"/>
        </w:rPr>
        <w:t>辦法</w:t>
      </w:r>
      <w:r w:rsidRPr="00E81076">
        <w:rPr>
          <w:rFonts w:ascii="標楷體" w:eastAsia="標楷體" w:hAnsi="標楷體"/>
          <w:color w:val="000000"/>
        </w:rPr>
        <w:t>(</w:t>
      </w:r>
      <w:r w:rsidRPr="00E81076">
        <w:rPr>
          <w:rFonts w:ascii="標楷體" w:eastAsia="標楷體" w:hAnsi="標楷體" w:hint="eastAsia"/>
          <w:color w:val="000000"/>
        </w:rPr>
        <w:t>以下簡稱本</w:t>
      </w:r>
      <w:r w:rsidR="0000449B">
        <w:rPr>
          <w:rFonts w:ascii="標楷體" w:eastAsia="標楷體" w:hAnsi="標楷體" w:hint="eastAsia"/>
          <w:color w:val="000000"/>
        </w:rPr>
        <w:t>辦法</w:t>
      </w:r>
      <w:r w:rsidRPr="00E81076">
        <w:rPr>
          <w:rFonts w:ascii="標楷體" w:eastAsia="標楷體" w:hAnsi="標楷體"/>
          <w:color w:val="000000"/>
        </w:rPr>
        <w:t>)</w:t>
      </w:r>
      <w:r w:rsidRPr="00E81076">
        <w:rPr>
          <w:rFonts w:ascii="標楷體" w:eastAsia="標楷體" w:hAnsi="標楷體" w:hint="eastAsia"/>
          <w:color w:val="000000"/>
        </w:rPr>
        <w:t>。</w:t>
      </w:r>
    </w:p>
    <w:p w:rsidR="001C2DF5" w:rsidRPr="00E81076" w:rsidRDefault="001C2DF5" w:rsidP="00F54441">
      <w:pPr>
        <w:spacing w:beforeLines="50" w:before="180"/>
        <w:ind w:leftChars="150" w:left="1020" w:hangingChars="275" w:hanging="660"/>
        <w:rPr>
          <w:rFonts w:ascii="標楷體" w:eastAsia="標楷體" w:hAnsi="標楷體"/>
          <w:color w:val="000000"/>
        </w:rPr>
      </w:pPr>
      <w:r w:rsidRPr="00E81076">
        <w:rPr>
          <w:rFonts w:ascii="標楷體" w:eastAsia="標楷體" w:hAnsi="標楷體" w:hint="eastAsia"/>
          <w:color w:val="000000"/>
        </w:rPr>
        <w:t>二、</w:t>
      </w:r>
      <w:r w:rsidRPr="00E81076">
        <w:rPr>
          <w:rFonts w:ascii="標楷體" w:eastAsia="標楷體" w:hAnsi="標楷體"/>
          <w:color w:val="000000"/>
        </w:rPr>
        <w:t xml:space="preserve"> </w:t>
      </w:r>
      <w:r w:rsidRPr="00E81076">
        <w:rPr>
          <w:rFonts w:ascii="標楷體" w:eastAsia="標楷體" w:hAnsi="標楷體" w:hint="eastAsia"/>
          <w:color w:val="000000"/>
        </w:rPr>
        <w:t>本院置院長一名，綜理本院業務，對外代表本院，並得視業務需要設置職員若干名，以協住院務之推動。</w:t>
      </w:r>
    </w:p>
    <w:p w:rsidR="001C2DF5" w:rsidRPr="00E81076" w:rsidRDefault="001C2DF5" w:rsidP="00F54441">
      <w:pPr>
        <w:spacing w:beforeLines="50" w:before="180"/>
        <w:ind w:firstLineChars="150" w:firstLine="360"/>
        <w:rPr>
          <w:rFonts w:eastAsia="標楷體"/>
          <w:color w:val="000000"/>
        </w:rPr>
      </w:pPr>
      <w:r w:rsidRPr="00E81076">
        <w:rPr>
          <w:rFonts w:ascii="標楷體" w:eastAsia="標楷體" w:hAnsi="標楷體" w:hint="eastAsia"/>
          <w:color w:val="000000"/>
        </w:rPr>
        <w:t>三、</w:t>
      </w:r>
      <w:r w:rsidRPr="00E81076">
        <w:rPr>
          <w:rFonts w:ascii="標楷體" w:eastAsia="標楷體" w:hAnsi="標楷體"/>
          <w:color w:val="000000"/>
        </w:rPr>
        <w:t xml:space="preserve"> </w:t>
      </w:r>
      <w:r w:rsidRPr="00E81076">
        <w:rPr>
          <w:rFonts w:ascii="標楷體" w:eastAsia="標楷體" w:hAnsi="標楷體" w:hint="eastAsia"/>
          <w:color w:val="000000"/>
        </w:rPr>
        <w:t>本院</w:t>
      </w:r>
      <w:r w:rsidRPr="00E81076">
        <w:rPr>
          <w:rFonts w:eastAsia="標楷體" w:hint="eastAsia"/>
          <w:color w:val="000000"/>
        </w:rPr>
        <w:t>設置下列學系</w:t>
      </w:r>
      <w:r w:rsidRPr="00E81076">
        <w:rPr>
          <w:rFonts w:eastAsia="標楷體"/>
          <w:color w:val="000000"/>
        </w:rPr>
        <w:t>(</w:t>
      </w:r>
      <w:r w:rsidRPr="00E81076">
        <w:rPr>
          <w:rFonts w:eastAsia="標楷體" w:hint="eastAsia"/>
          <w:color w:val="000000"/>
        </w:rPr>
        <w:t>所、科、中心</w:t>
      </w:r>
      <w:r w:rsidRPr="00E81076">
        <w:rPr>
          <w:rFonts w:eastAsia="標楷體"/>
          <w:color w:val="000000"/>
        </w:rPr>
        <w:t>)</w:t>
      </w:r>
      <w:r w:rsidRPr="00E81076">
        <w:rPr>
          <w:rFonts w:eastAsia="標楷體" w:hint="eastAsia"/>
          <w:color w:val="000000"/>
        </w:rPr>
        <w:t>：</w:t>
      </w:r>
    </w:p>
    <w:p w:rsidR="001C2DF5" w:rsidRPr="00CB6B45" w:rsidRDefault="001C2DF5" w:rsidP="0021718C">
      <w:pPr>
        <w:numPr>
          <w:ilvl w:val="0"/>
          <w:numId w:val="3"/>
        </w:numPr>
        <w:spacing w:line="360" w:lineRule="auto"/>
        <w:ind w:left="600" w:hanging="120"/>
        <w:rPr>
          <w:rFonts w:ascii="標楷體" w:eastAsia="標楷體" w:hAnsi="標楷體" w:cs="標楷體"/>
          <w:kern w:val="0"/>
        </w:rPr>
      </w:pPr>
      <w:r w:rsidRPr="00CB6B45">
        <w:rPr>
          <w:rFonts w:ascii="標楷體" w:eastAsia="標楷體" w:hAnsi="標楷體" w:cs="標楷體" w:hint="eastAsia"/>
          <w:kern w:val="0"/>
        </w:rPr>
        <w:t>應用外語學系（含專科部、學士班、進修學士班、碩士班及碩士在職專班）。</w:t>
      </w:r>
    </w:p>
    <w:p w:rsidR="001C2DF5" w:rsidRPr="00CB6B45" w:rsidRDefault="001C2DF5" w:rsidP="0021718C">
      <w:pPr>
        <w:numPr>
          <w:ilvl w:val="0"/>
          <w:numId w:val="3"/>
        </w:numPr>
        <w:spacing w:line="360" w:lineRule="auto"/>
        <w:rPr>
          <w:rFonts w:ascii="標楷體" w:eastAsia="標楷體" w:hAnsi="標楷體" w:cs="標楷體"/>
          <w:kern w:val="0"/>
        </w:rPr>
      </w:pPr>
      <w:r w:rsidRPr="00CB6B45">
        <w:rPr>
          <w:rFonts w:ascii="標楷體" w:eastAsia="標楷體" w:hAnsi="標楷體" w:cs="標楷體" w:hint="eastAsia"/>
          <w:kern w:val="0"/>
        </w:rPr>
        <w:t>資訊傳播學系（含學士班、進修學士班、碩士班及碩士在職專班）。</w:t>
      </w:r>
    </w:p>
    <w:p w:rsidR="00CB6B45" w:rsidRPr="00CB6B45" w:rsidRDefault="00CB6B45" w:rsidP="00CB6B45">
      <w:pPr>
        <w:numPr>
          <w:ilvl w:val="0"/>
          <w:numId w:val="3"/>
        </w:numPr>
        <w:rPr>
          <w:rFonts w:eastAsia="標楷體" w:hAnsi="標楷體"/>
        </w:rPr>
      </w:pPr>
      <w:r w:rsidRPr="00CB6B45">
        <w:rPr>
          <w:rFonts w:eastAsia="標楷體" w:hAnsi="標楷體" w:hint="eastAsia"/>
        </w:rPr>
        <w:t>數位應用學系（含學士班及碩士班）。</w:t>
      </w:r>
    </w:p>
    <w:p w:rsidR="00CB6B45" w:rsidRPr="00CB6B45" w:rsidRDefault="00CB6B45" w:rsidP="00CB6B45">
      <w:pPr>
        <w:numPr>
          <w:ilvl w:val="0"/>
          <w:numId w:val="3"/>
        </w:numPr>
        <w:rPr>
          <w:rFonts w:eastAsia="標楷體" w:hAnsi="標楷體"/>
        </w:rPr>
      </w:pPr>
      <w:r w:rsidRPr="00CB6B45">
        <w:rPr>
          <w:rFonts w:eastAsia="標楷體" w:hAnsi="標楷體" w:hint="eastAsia"/>
        </w:rPr>
        <w:t>企業管理學系</w:t>
      </w:r>
      <w:r w:rsidRPr="00CB6B45">
        <w:rPr>
          <w:rFonts w:eastAsia="標楷體" w:hAnsi="標楷體"/>
        </w:rPr>
        <w:t>(</w:t>
      </w:r>
      <w:r w:rsidRPr="00CB6B45">
        <w:rPr>
          <w:rFonts w:eastAsia="標楷體" w:hAnsi="標楷體" w:hint="eastAsia"/>
        </w:rPr>
        <w:t>含專科部、學士班、進修學士班、碩士班及碩士在職專班</w:t>
      </w:r>
      <w:r w:rsidRPr="00CB6B45">
        <w:rPr>
          <w:rFonts w:eastAsia="標楷體" w:hAnsi="標楷體"/>
        </w:rPr>
        <w:t>)</w:t>
      </w:r>
      <w:r w:rsidRPr="00CB6B45">
        <w:rPr>
          <w:rFonts w:eastAsia="標楷體" w:hAnsi="標楷體" w:hint="eastAsia"/>
        </w:rPr>
        <w:t>。</w:t>
      </w:r>
    </w:p>
    <w:p w:rsidR="00CB6B45" w:rsidRPr="00CB6B45" w:rsidRDefault="00CB6B45" w:rsidP="00CB6B45">
      <w:pPr>
        <w:numPr>
          <w:ilvl w:val="0"/>
          <w:numId w:val="3"/>
        </w:numPr>
        <w:rPr>
          <w:rFonts w:eastAsia="標楷體" w:hAnsi="標楷體"/>
        </w:rPr>
      </w:pPr>
      <w:r w:rsidRPr="00CB6B45">
        <w:rPr>
          <w:rFonts w:eastAsia="標楷體" w:hAnsi="標楷體" w:hint="eastAsia"/>
        </w:rPr>
        <w:t>外語中心。</w:t>
      </w:r>
    </w:p>
    <w:p w:rsidR="00CB6B45" w:rsidRPr="00CB6B45" w:rsidRDefault="00CB6B45" w:rsidP="00CB6B45">
      <w:pPr>
        <w:numPr>
          <w:ilvl w:val="0"/>
          <w:numId w:val="3"/>
        </w:numPr>
        <w:rPr>
          <w:rFonts w:eastAsia="標楷體" w:hAnsi="標楷體"/>
        </w:rPr>
      </w:pPr>
      <w:r w:rsidRPr="00CB6B45">
        <w:rPr>
          <w:rFonts w:eastAsia="標楷體" w:hAnsi="標楷體" w:hint="eastAsia"/>
        </w:rPr>
        <w:t>華語中心。</w:t>
      </w:r>
    </w:p>
    <w:p w:rsidR="00CB6B45" w:rsidRPr="00CB6B45" w:rsidRDefault="00CB6B45" w:rsidP="00CB6B45">
      <w:pPr>
        <w:numPr>
          <w:ilvl w:val="0"/>
          <w:numId w:val="3"/>
        </w:numPr>
        <w:rPr>
          <w:rFonts w:eastAsia="標楷體" w:hAnsi="標楷體"/>
        </w:rPr>
      </w:pPr>
      <w:r w:rsidRPr="00CB6B45">
        <w:rPr>
          <w:rFonts w:eastAsia="標楷體" w:hAnsi="標楷體" w:hint="eastAsia"/>
        </w:rPr>
        <w:t>數位影視動畫科。</w:t>
      </w:r>
    </w:p>
    <w:p w:rsidR="00CB6B45" w:rsidRPr="00CB6B45" w:rsidRDefault="00CB6B45" w:rsidP="00CB6B45">
      <w:pPr>
        <w:numPr>
          <w:ilvl w:val="0"/>
          <w:numId w:val="3"/>
        </w:numPr>
        <w:rPr>
          <w:rFonts w:eastAsia="標楷體" w:hAnsi="標楷體"/>
        </w:rPr>
      </w:pPr>
      <w:r w:rsidRPr="00CB6B45">
        <w:rPr>
          <w:rFonts w:eastAsia="標楷體" w:hAnsi="標楷體" w:hint="eastAsia"/>
        </w:rPr>
        <w:t>資訊管理科。</w:t>
      </w:r>
    </w:p>
    <w:p w:rsidR="001C2DF5" w:rsidRPr="00E81076" w:rsidRDefault="001C2DF5" w:rsidP="00F54441">
      <w:pPr>
        <w:spacing w:beforeLines="50" w:before="180"/>
        <w:ind w:firstLineChars="300" w:firstLine="720"/>
        <w:rPr>
          <w:rFonts w:ascii="標楷體" w:eastAsia="標楷體" w:hAnsi="標楷體"/>
          <w:color w:val="000000"/>
        </w:rPr>
      </w:pPr>
      <w:r w:rsidRPr="00E81076">
        <w:rPr>
          <w:rFonts w:ascii="標楷體" w:eastAsia="標楷體" w:hAnsi="標楷體" w:hint="eastAsia"/>
          <w:color w:val="000000"/>
        </w:rPr>
        <w:t>經院務會議通過後，得申請增設或調整學系</w:t>
      </w:r>
      <w:r w:rsidRPr="00E81076">
        <w:rPr>
          <w:rFonts w:ascii="標楷體" w:eastAsia="標楷體" w:hAnsi="標楷體"/>
          <w:color w:val="000000"/>
        </w:rPr>
        <w:t>(</w:t>
      </w:r>
      <w:r w:rsidRPr="00E81076">
        <w:rPr>
          <w:rFonts w:ascii="標楷體" w:eastAsia="標楷體" w:hAnsi="標楷體" w:hint="eastAsia"/>
          <w:color w:val="000000"/>
        </w:rPr>
        <w:t>所、科、程、中心</w:t>
      </w:r>
      <w:r w:rsidRPr="00E81076">
        <w:rPr>
          <w:rFonts w:ascii="標楷體" w:eastAsia="標楷體" w:hAnsi="標楷體"/>
          <w:color w:val="000000"/>
        </w:rPr>
        <w:t>)</w:t>
      </w:r>
      <w:r w:rsidRPr="00E81076">
        <w:rPr>
          <w:rFonts w:ascii="標楷體" w:eastAsia="標楷體" w:hAnsi="標楷體" w:hint="eastAsia"/>
          <w:color w:val="000000"/>
        </w:rPr>
        <w:t>等單位。</w:t>
      </w:r>
    </w:p>
    <w:p w:rsidR="001C2DF5" w:rsidRPr="00E81076" w:rsidRDefault="001C2DF5" w:rsidP="00F54441">
      <w:pPr>
        <w:spacing w:beforeLines="50" w:before="180"/>
        <w:ind w:firstLineChars="150" w:firstLine="360"/>
        <w:rPr>
          <w:rFonts w:ascii="標楷體" w:eastAsia="標楷體" w:hAnsi="標楷體"/>
          <w:color w:val="000000"/>
        </w:rPr>
      </w:pPr>
      <w:r w:rsidRPr="00E81076">
        <w:rPr>
          <w:rFonts w:ascii="標楷體" w:eastAsia="標楷體" w:hAnsi="標楷體" w:hint="eastAsia"/>
          <w:color w:val="000000"/>
        </w:rPr>
        <w:t>四、</w:t>
      </w:r>
      <w:r w:rsidRPr="00E81076">
        <w:rPr>
          <w:rFonts w:ascii="標楷體" w:eastAsia="標楷體" w:hAnsi="標楷體"/>
          <w:color w:val="000000"/>
        </w:rPr>
        <w:t xml:space="preserve"> </w:t>
      </w:r>
      <w:r w:rsidRPr="00E81076">
        <w:rPr>
          <w:rFonts w:ascii="標楷體" w:eastAsia="標楷體" w:hAnsi="標楷體" w:hint="eastAsia"/>
          <w:color w:val="000000"/>
        </w:rPr>
        <w:t>本院設院務會議，審議院務相關事宜，院務會議設置辦法另訂之。</w:t>
      </w:r>
    </w:p>
    <w:p w:rsidR="001C2DF5" w:rsidRPr="00E81076" w:rsidRDefault="001C2DF5" w:rsidP="00F54441">
      <w:pPr>
        <w:spacing w:beforeLines="50" w:before="180"/>
        <w:ind w:firstLineChars="150" w:firstLine="360"/>
        <w:rPr>
          <w:rFonts w:ascii="標楷體" w:eastAsia="標楷體" w:hAnsi="標楷體"/>
          <w:color w:val="000000"/>
        </w:rPr>
      </w:pPr>
      <w:r w:rsidRPr="00E81076">
        <w:rPr>
          <w:rFonts w:ascii="標楷體" w:eastAsia="標楷體" w:hAnsi="標楷體" w:hint="eastAsia"/>
          <w:color w:val="000000"/>
        </w:rPr>
        <w:t>五、</w:t>
      </w:r>
      <w:r w:rsidRPr="00E81076">
        <w:rPr>
          <w:rFonts w:ascii="標楷體" w:eastAsia="標楷體" w:hAnsi="標楷體"/>
          <w:color w:val="000000"/>
        </w:rPr>
        <w:t xml:space="preserve"> </w:t>
      </w:r>
      <w:r w:rsidRPr="00E81076">
        <w:rPr>
          <w:rFonts w:ascii="標楷體" w:eastAsia="標楷體" w:hAnsi="標楷體" w:hint="eastAsia"/>
          <w:color w:val="000000"/>
        </w:rPr>
        <w:t>本院得視需要依法設立各委員會或專案小組，其設置辦法另訂之。</w:t>
      </w:r>
    </w:p>
    <w:p w:rsidR="001C2DF5" w:rsidRPr="00E81076" w:rsidRDefault="001C2DF5" w:rsidP="00F54441">
      <w:pPr>
        <w:spacing w:beforeLines="50" w:before="180"/>
        <w:ind w:firstLineChars="150" w:firstLine="360"/>
        <w:rPr>
          <w:rFonts w:ascii="標楷體" w:eastAsia="標楷體" w:hAnsi="標楷體"/>
          <w:color w:val="000000"/>
        </w:rPr>
      </w:pPr>
      <w:r w:rsidRPr="00E81076">
        <w:rPr>
          <w:rFonts w:ascii="標楷體" w:eastAsia="標楷體" w:hAnsi="標楷體" w:hint="eastAsia"/>
          <w:color w:val="000000"/>
        </w:rPr>
        <w:t>六、</w:t>
      </w:r>
      <w:r w:rsidRPr="00E81076">
        <w:rPr>
          <w:rFonts w:ascii="標楷體" w:eastAsia="標楷體" w:hAnsi="標楷體"/>
          <w:color w:val="000000"/>
        </w:rPr>
        <w:t xml:space="preserve"> </w:t>
      </w:r>
      <w:r w:rsidR="007D4FDF">
        <w:rPr>
          <w:rFonts w:ascii="標楷體" w:eastAsia="標楷體" w:hAnsi="標楷體" w:hint="eastAsia"/>
          <w:color w:val="000000"/>
        </w:rPr>
        <w:t>本辦法</w:t>
      </w:r>
      <w:r w:rsidRPr="00E81076">
        <w:rPr>
          <w:rFonts w:ascii="標楷體" w:eastAsia="標楷體" w:hAnsi="標楷體" w:hint="eastAsia"/>
          <w:color w:val="000000"/>
        </w:rPr>
        <w:t>經</w:t>
      </w:r>
      <w:r w:rsidRPr="00CB6B45">
        <w:rPr>
          <w:rFonts w:ascii="標楷體" w:eastAsia="標楷體" w:hAnsi="標楷體" w:hint="eastAsia"/>
        </w:rPr>
        <w:t>院</w:t>
      </w:r>
      <w:r w:rsidRPr="00E81076">
        <w:rPr>
          <w:rFonts w:ascii="標楷體" w:eastAsia="標楷體" w:hAnsi="標楷體" w:hint="eastAsia"/>
          <w:color w:val="000000"/>
        </w:rPr>
        <w:t>務會議通過</w:t>
      </w:r>
      <w:r w:rsidRPr="00855AB5">
        <w:rPr>
          <w:rFonts w:ascii="Times New Roman" w:eastAsia="標楷體" w:hAnsi="標楷體" w:hint="eastAsia"/>
        </w:rPr>
        <w:t>，校長核定後公布施行，修正時亦同。</w:t>
      </w:r>
    </w:p>
    <w:p w:rsidR="001C2DF5" w:rsidRDefault="001C2DF5" w:rsidP="0021718C">
      <w:pPr>
        <w:spacing w:line="240" w:lineRule="atLeast"/>
        <w:rPr>
          <w:rFonts w:eastAsia="標楷體"/>
        </w:rPr>
      </w:pPr>
    </w:p>
    <w:p w:rsidR="001C2DF5" w:rsidRDefault="001C2DF5" w:rsidP="0021718C">
      <w:pPr>
        <w:spacing w:line="240" w:lineRule="atLeast"/>
        <w:rPr>
          <w:rFonts w:eastAsia="標楷體"/>
        </w:rPr>
      </w:pPr>
    </w:p>
    <w:p w:rsidR="001C2DF5" w:rsidRDefault="001C2DF5" w:rsidP="0021718C">
      <w:pPr>
        <w:spacing w:line="240" w:lineRule="atLeast"/>
        <w:rPr>
          <w:rFonts w:eastAsia="標楷體"/>
        </w:rPr>
      </w:pPr>
    </w:p>
    <w:p w:rsidR="001C2DF5" w:rsidRPr="0021718C" w:rsidRDefault="001C2DF5" w:rsidP="0021718C">
      <w:pPr>
        <w:rPr>
          <w:rFonts w:ascii="標楷體" w:eastAsia="標楷體" w:hAnsi="標楷體"/>
        </w:rPr>
      </w:pPr>
    </w:p>
    <w:sectPr w:rsidR="001C2DF5" w:rsidRPr="0021718C" w:rsidSect="00614C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B0" w:rsidRDefault="00DF20B0" w:rsidP="00116C34">
      <w:r>
        <w:separator/>
      </w:r>
    </w:p>
  </w:endnote>
  <w:endnote w:type="continuationSeparator" w:id="0">
    <w:p w:rsidR="00DF20B0" w:rsidRDefault="00DF20B0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B0" w:rsidRDefault="00DF20B0" w:rsidP="00116C34">
      <w:r>
        <w:separator/>
      </w:r>
    </w:p>
  </w:footnote>
  <w:footnote w:type="continuationSeparator" w:id="0">
    <w:p w:rsidR="00DF20B0" w:rsidRDefault="00DF20B0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2B72"/>
    <w:multiLevelType w:val="multilevel"/>
    <w:tmpl w:val="8474EF1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">
    <w:nsid w:val="27C1557A"/>
    <w:multiLevelType w:val="hybridMultilevel"/>
    <w:tmpl w:val="D00AB1E2"/>
    <w:lvl w:ilvl="0" w:tplc="B4AA4CBA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8A20058"/>
    <w:multiLevelType w:val="multilevel"/>
    <w:tmpl w:val="C71C3312"/>
    <w:lvl w:ilvl="0">
      <w:start w:val="10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2">
      <w:start w:val="14"/>
      <w:numFmt w:val="decimal"/>
      <w:lvlText w:val="%1.%2.%3"/>
      <w:lvlJc w:val="left"/>
      <w:pPr>
        <w:tabs>
          <w:tab w:val="num" w:pos="2430"/>
        </w:tabs>
        <w:ind w:left="2430" w:hanging="9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9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4AE27AC4"/>
    <w:multiLevelType w:val="multilevel"/>
    <w:tmpl w:val="167C199C"/>
    <w:lvl w:ilvl="0">
      <w:start w:val="9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4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97F16AC"/>
    <w:multiLevelType w:val="hybridMultilevel"/>
    <w:tmpl w:val="E0A4866E"/>
    <w:lvl w:ilvl="0" w:tplc="D89A26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5F7D0ED1"/>
    <w:multiLevelType w:val="multilevel"/>
    <w:tmpl w:val="8474EF1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6">
    <w:nsid w:val="682647FB"/>
    <w:multiLevelType w:val="hybridMultilevel"/>
    <w:tmpl w:val="D4404CA8"/>
    <w:lvl w:ilvl="0" w:tplc="14D0EAA2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F3C13DB"/>
    <w:multiLevelType w:val="hybridMultilevel"/>
    <w:tmpl w:val="8474EF12"/>
    <w:lvl w:ilvl="0" w:tplc="2F2AA51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0449B"/>
    <w:rsid w:val="00063D3B"/>
    <w:rsid w:val="000B4540"/>
    <w:rsid w:val="000B7235"/>
    <w:rsid w:val="00116C34"/>
    <w:rsid w:val="00130F02"/>
    <w:rsid w:val="0013331A"/>
    <w:rsid w:val="001537C7"/>
    <w:rsid w:val="001C2DF5"/>
    <w:rsid w:val="0021718C"/>
    <w:rsid w:val="00240177"/>
    <w:rsid w:val="002525DC"/>
    <w:rsid w:val="00283471"/>
    <w:rsid w:val="00291952"/>
    <w:rsid w:val="0029553B"/>
    <w:rsid w:val="002A4EC5"/>
    <w:rsid w:val="002C438C"/>
    <w:rsid w:val="002E0E6B"/>
    <w:rsid w:val="002E39A6"/>
    <w:rsid w:val="00310E2B"/>
    <w:rsid w:val="00375473"/>
    <w:rsid w:val="003D12AC"/>
    <w:rsid w:val="00402EF1"/>
    <w:rsid w:val="00406720"/>
    <w:rsid w:val="00426992"/>
    <w:rsid w:val="00465CFB"/>
    <w:rsid w:val="00477F1D"/>
    <w:rsid w:val="004A04D6"/>
    <w:rsid w:val="004E3A90"/>
    <w:rsid w:val="00517D5C"/>
    <w:rsid w:val="00540FF7"/>
    <w:rsid w:val="00543A0C"/>
    <w:rsid w:val="00585C45"/>
    <w:rsid w:val="00593B56"/>
    <w:rsid w:val="005D4A40"/>
    <w:rsid w:val="005E043D"/>
    <w:rsid w:val="005F0944"/>
    <w:rsid w:val="005F691B"/>
    <w:rsid w:val="00612089"/>
    <w:rsid w:val="00614CF2"/>
    <w:rsid w:val="00624A79"/>
    <w:rsid w:val="00632F84"/>
    <w:rsid w:val="006D3111"/>
    <w:rsid w:val="006E296E"/>
    <w:rsid w:val="007137AC"/>
    <w:rsid w:val="00730C7C"/>
    <w:rsid w:val="00762841"/>
    <w:rsid w:val="00767074"/>
    <w:rsid w:val="00770359"/>
    <w:rsid w:val="00795C53"/>
    <w:rsid w:val="007A63D9"/>
    <w:rsid w:val="007D4FDF"/>
    <w:rsid w:val="007E4F78"/>
    <w:rsid w:val="007F1027"/>
    <w:rsid w:val="008506B8"/>
    <w:rsid w:val="00855AB5"/>
    <w:rsid w:val="00881CDB"/>
    <w:rsid w:val="008D7648"/>
    <w:rsid w:val="008F4E60"/>
    <w:rsid w:val="009118C6"/>
    <w:rsid w:val="00980CE4"/>
    <w:rsid w:val="0098708D"/>
    <w:rsid w:val="009A2ED0"/>
    <w:rsid w:val="009B14EA"/>
    <w:rsid w:val="009E5E5D"/>
    <w:rsid w:val="009F34BA"/>
    <w:rsid w:val="00A037A0"/>
    <w:rsid w:val="00A10B69"/>
    <w:rsid w:val="00A46126"/>
    <w:rsid w:val="00A55373"/>
    <w:rsid w:val="00A67F50"/>
    <w:rsid w:val="00A80A8C"/>
    <w:rsid w:val="00A921A4"/>
    <w:rsid w:val="00A969FB"/>
    <w:rsid w:val="00AA67E6"/>
    <w:rsid w:val="00AE7D53"/>
    <w:rsid w:val="00AF2FA2"/>
    <w:rsid w:val="00B1737A"/>
    <w:rsid w:val="00B93304"/>
    <w:rsid w:val="00BC1A59"/>
    <w:rsid w:val="00C225C2"/>
    <w:rsid w:val="00C60F8D"/>
    <w:rsid w:val="00C63F21"/>
    <w:rsid w:val="00CB6B45"/>
    <w:rsid w:val="00CC09BC"/>
    <w:rsid w:val="00CD4812"/>
    <w:rsid w:val="00CF723F"/>
    <w:rsid w:val="00D90927"/>
    <w:rsid w:val="00D923DF"/>
    <w:rsid w:val="00DC79FD"/>
    <w:rsid w:val="00DF20B0"/>
    <w:rsid w:val="00DF4FC4"/>
    <w:rsid w:val="00E00317"/>
    <w:rsid w:val="00E01B08"/>
    <w:rsid w:val="00E232DC"/>
    <w:rsid w:val="00E32B7A"/>
    <w:rsid w:val="00E41A63"/>
    <w:rsid w:val="00E4373B"/>
    <w:rsid w:val="00E668B4"/>
    <w:rsid w:val="00E81076"/>
    <w:rsid w:val="00E92A4B"/>
    <w:rsid w:val="00ED13B5"/>
    <w:rsid w:val="00EF7ABC"/>
    <w:rsid w:val="00F03601"/>
    <w:rsid w:val="00F1577D"/>
    <w:rsid w:val="00F36883"/>
    <w:rsid w:val="00F41C24"/>
    <w:rsid w:val="00F54441"/>
    <w:rsid w:val="00F62CBA"/>
    <w:rsid w:val="00F7454B"/>
    <w:rsid w:val="00F87922"/>
    <w:rsid w:val="00FA4545"/>
    <w:rsid w:val="00FB3B09"/>
    <w:rsid w:val="00F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2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2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2015-09-04T04:23:00Z</cp:lastPrinted>
  <dcterms:created xsi:type="dcterms:W3CDTF">2019-09-24T09:02:00Z</dcterms:created>
  <dcterms:modified xsi:type="dcterms:W3CDTF">2019-09-24T09:02:00Z</dcterms:modified>
</cp:coreProperties>
</file>