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4C" w:rsidRPr="00D36577" w:rsidRDefault="00E1364C" w:rsidP="0041293B">
      <w:pPr>
        <w:jc w:val="center"/>
        <w:rPr>
          <w:rFonts w:ascii="標楷體" w:eastAsia="標楷體" w:hAnsi="標楷體" w:cs="Arial"/>
          <w:bCs/>
          <w:color w:val="000000"/>
          <w:sz w:val="36"/>
          <w:szCs w:val="36"/>
          <w:shd w:val="clear" w:color="auto" w:fill="FFFFFF"/>
        </w:rPr>
      </w:pPr>
      <w:r w:rsidRPr="00D36577">
        <w:rPr>
          <w:rFonts w:ascii="標楷體" w:eastAsia="標楷體" w:hAnsi="標楷體" w:cs="Arial" w:hint="eastAsia"/>
          <w:bCs/>
          <w:color w:val="000000"/>
          <w:sz w:val="36"/>
          <w:szCs w:val="36"/>
          <w:shd w:val="clear" w:color="auto" w:fill="FFFFFF"/>
        </w:rPr>
        <w:t>康寧學校財團法人康寧大學</w:t>
      </w:r>
    </w:p>
    <w:p w:rsidR="00E1364C" w:rsidRPr="00817EEF" w:rsidRDefault="00472A2E" w:rsidP="00B8282E">
      <w:pPr>
        <w:tabs>
          <w:tab w:val="center" w:pos="4819"/>
          <w:tab w:val="left" w:pos="8480"/>
        </w:tabs>
        <w:jc w:val="center"/>
        <w:rPr>
          <w:rFonts w:ascii="標楷體" w:eastAsia="標楷體" w:hAnsi="標楷體"/>
          <w:color w:val="000000"/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in;margin-top:33.4pt;width:226.35pt;height:83.6pt;z-index:1" stroked="f">
            <v:textbox style="mso-next-textbox:#_x0000_s1026">
              <w:txbxContent>
                <w:p w:rsidR="00E1364C" w:rsidRPr="00614CF2" w:rsidRDefault="00E1364C" w:rsidP="00D36577">
                  <w:pPr>
                    <w:jc w:val="righ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IsROCDate" w:val="True"/>
                      <w:attr w:name="IsLunarDate" w:val="False"/>
                      <w:attr w:name="Day" w:val="22"/>
                      <w:attr w:name="Month" w:val="9"/>
                      <w:attr w:name="Year" w:val="2015"/>
                    </w:smartTagP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民國</w:t>
                    </w:r>
                    <w:r w:rsidRPr="00614CF2"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104</w:t>
                    </w: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年</w:t>
                    </w:r>
                    <w:r w:rsidRPr="00614CF2"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9</w:t>
                    </w: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月</w:t>
                    </w:r>
                    <w:r w:rsidRPr="00614CF2"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22</w:t>
                    </w: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日</w:t>
                    </w:r>
                  </w:smartTag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1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次校務會議通過</w:t>
                  </w:r>
                </w:p>
                <w:p w:rsidR="00E1364C" w:rsidRPr="00614CF2" w:rsidRDefault="00E1364C" w:rsidP="00D36577">
                  <w:pPr>
                    <w:jc w:val="right"/>
                    <w:rPr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IsROCDate" w:val="True"/>
                      <w:attr w:name="IsLunarDate" w:val="False"/>
                      <w:attr w:name="Day" w:val="14"/>
                      <w:attr w:name="Month" w:val="9"/>
                      <w:attr w:name="Year" w:val="2015"/>
                    </w:smartTagP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民國</w:t>
                    </w:r>
                    <w:r w:rsidRPr="00614CF2"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104</w:t>
                    </w: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年</w:t>
                    </w:r>
                    <w:r w:rsidRPr="00614CF2"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9</w:t>
                    </w: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月</w:t>
                    </w:r>
                    <w:r w:rsidRPr="00614CF2"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14</w:t>
                    </w: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日</w:t>
                    </w:r>
                  </w:smartTag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54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次行政會議通過</w:t>
                  </w:r>
                </w:p>
                <w:p w:rsidR="00E1364C" w:rsidRDefault="00E1364C" w:rsidP="00D174E4">
                  <w:pPr>
                    <w:jc w:val="right"/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</w:pP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民國</w:t>
                  </w:r>
                  <w:r w:rsidR="00EF451D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105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年</w:t>
                  </w:r>
                  <w:r w:rsidR="00EF451D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8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月</w:t>
                  </w:r>
                  <w:r w:rsidR="00EF451D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3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日</w:t>
                  </w:r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 w:rsidR="008A18DC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院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會議通過</w:t>
                  </w:r>
                </w:p>
                <w:p w:rsidR="00472A2E" w:rsidRDefault="00472A2E" w:rsidP="00472A2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民國105年12月15日 第6次院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會議通過</w:t>
                  </w:r>
                </w:p>
                <w:p w:rsidR="00472A2E" w:rsidRPr="00472A2E" w:rsidRDefault="00472A2E" w:rsidP="00D174E4">
                  <w:pPr>
                    <w:jc w:val="right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E1364C" w:rsidRPr="00EF451D">
        <w:rPr>
          <w:rFonts w:ascii="標楷體" w:eastAsia="標楷體" w:hAnsi="標楷體" w:hint="eastAsia"/>
          <w:sz w:val="36"/>
          <w:szCs w:val="36"/>
        </w:rPr>
        <w:t>商業</w:t>
      </w:r>
      <w:r w:rsidR="00E1364C" w:rsidRPr="00D36577">
        <w:rPr>
          <w:rFonts w:ascii="標楷體" w:eastAsia="標楷體" w:hAnsi="標楷體" w:hint="eastAsia"/>
          <w:color w:val="000000"/>
          <w:sz w:val="36"/>
          <w:szCs w:val="36"/>
        </w:rPr>
        <w:t>資訊學院</w:t>
      </w:r>
      <w:proofErr w:type="gramStart"/>
      <w:r w:rsidR="00E1364C" w:rsidRPr="00D36577">
        <w:rPr>
          <w:rFonts w:ascii="標楷體" w:eastAsia="標楷體" w:hAnsi="標楷體" w:hint="eastAsia"/>
          <w:color w:val="000000"/>
          <w:sz w:val="36"/>
          <w:szCs w:val="36"/>
        </w:rPr>
        <w:t>院務</w:t>
      </w:r>
      <w:proofErr w:type="gramEnd"/>
      <w:r w:rsidR="00E1364C" w:rsidRPr="00D36577">
        <w:rPr>
          <w:rFonts w:ascii="標楷體" w:eastAsia="標楷體" w:hAnsi="標楷體" w:hint="eastAsia"/>
          <w:color w:val="000000"/>
          <w:sz w:val="36"/>
          <w:szCs w:val="36"/>
        </w:rPr>
        <w:t>會議設置辦法</w:t>
      </w:r>
    </w:p>
    <w:p w:rsidR="00E1364C" w:rsidRPr="00817EEF" w:rsidRDefault="00E1364C" w:rsidP="00B8282E">
      <w:pPr>
        <w:ind w:left="2040" w:hangingChars="850" w:hanging="2040"/>
        <w:rPr>
          <w:rFonts w:ascii="標楷體" w:eastAsia="標楷體" w:hAnsi="標楷體"/>
          <w:color w:val="000000"/>
        </w:rPr>
      </w:pPr>
    </w:p>
    <w:p w:rsidR="00E1364C" w:rsidRPr="00817EEF" w:rsidRDefault="00E1364C" w:rsidP="00B8282E">
      <w:pPr>
        <w:rPr>
          <w:rFonts w:ascii="標楷體" w:eastAsia="標楷體" w:hAnsi="標楷體"/>
          <w:color w:val="000000"/>
        </w:rPr>
      </w:pPr>
    </w:p>
    <w:p w:rsidR="00E1364C" w:rsidRPr="00817EEF" w:rsidRDefault="00E1364C" w:rsidP="00B8282E">
      <w:pPr>
        <w:rPr>
          <w:rFonts w:ascii="標楷體" w:eastAsia="標楷體" w:hAnsi="標楷體"/>
          <w:color w:val="000000"/>
        </w:rPr>
      </w:pPr>
    </w:p>
    <w:p w:rsidR="00E1364C" w:rsidRPr="00817EEF" w:rsidRDefault="00E1364C" w:rsidP="00B8282E">
      <w:pPr>
        <w:rPr>
          <w:rFonts w:ascii="標楷體" w:eastAsia="標楷體" w:hAnsi="標楷體"/>
          <w:color w:val="000000"/>
        </w:rPr>
      </w:pPr>
    </w:p>
    <w:p w:rsidR="00E1364C" w:rsidRPr="00817EEF" w:rsidRDefault="00E1364C" w:rsidP="00B8282E">
      <w:pPr>
        <w:rPr>
          <w:rFonts w:ascii="標楷體" w:eastAsia="標楷體" w:hAnsi="標楷體"/>
          <w:color w:val="000000"/>
        </w:rPr>
      </w:pPr>
    </w:p>
    <w:p w:rsidR="00E1364C" w:rsidRPr="00817EEF" w:rsidRDefault="00E1364C" w:rsidP="00B8282E">
      <w:pPr>
        <w:autoSpaceDE w:val="0"/>
        <w:autoSpaceDN w:val="0"/>
        <w:adjustRightInd w:val="0"/>
        <w:ind w:left="1680" w:hangingChars="700" w:hanging="168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第</w:t>
      </w:r>
      <w:r w:rsidRPr="00817E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1</w:t>
      </w:r>
      <w:r w:rsidRPr="00817EEF">
        <w:rPr>
          <w:rFonts w:ascii="標楷體" w:eastAsia="標楷體" w:hAnsi="標楷體"/>
          <w:color w:val="000000"/>
        </w:rPr>
        <w:t xml:space="preserve"> </w:t>
      </w:r>
      <w:r w:rsidRPr="00817EEF">
        <w:rPr>
          <w:rFonts w:ascii="標楷體" w:eastAsia="標楷體" w:hAnsi="標楷體" w:hint="eastAsia"/>
          <w:color w:val="000000"/>
        </w:rPr>
        <w:t>條</w:t>
      </w:r>
      <w:r w:rsidRPr="00817EEF">
        <w:rPr>
          <w:rFonts w:ascii="標楷體" w:eastAsia="標楷體" w:hAnsi="標楷體"/>
          <w:color w:val="000000"/>
        </w:rPr>
        <w:t xml:space="preserve">  </w:t>
      </w:r>
      <w:r w:rsidRPr="00817EEF">
        <w:rPr>
          <w:rFonts w:ascii="標楷體" w:eastAsia="標楷體" w:hAnsi="標楷體" w:hint="eastAsia"/>
          <w:color w:val="000000"/>
        </w:rPr>
        <w:t xml:space="preserve">　　</w:t>
      </w:r>
      <w:r w:rsidRPr="00817EEF"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康寧學校財團法人康寧大學</w:t>
      </w:r>
      <w:r w:rsidRPr="00EF451D">
        <w:rPr>
          <w:rFonts w:ascii="標楷體" w:eastAsia="標楷體" w:hAnsi="標楷體" w:hint="eastAsia"/>
        </w:rPr>
        <w:t>商業</w:t>
      </w:r>
      <w:r w:rsidRPr="00817EEF">
        <w:rPr>
          <w:rFonts w:ascii="標楷體" w:eastAsia="標楷體" w:hAnsi="標楷體" w:hint="eastAsia"/>
          <w:color w:val="000000"/>
        </w:rPr>
        <w:t>資訊學院</w:t>
      </w:r>
      <w:r w:rsidRPr="00817EEF">
        <w:rPr>
          <w:rFonts w:ascii="標楷體" w:eastAsia="標楷體" w:hAnsi="標楷體"/>
          <w:color w:val="000000"/>
        </w:rPr>
        <w:t>(</w:t>
      </w:r>
      <w:r w:rsidRPr="00817EEF">
        <w:rPr>
          <w:rFonts w:ascii="標楷體" w:eastAsia="標楷體" w:hAnsi="標楷體" w:hint="eastAsia"/>
          <w:color w:val="000000"/>
        </w:rPr>
        <w:t>以下簡稱本院</w:t>
      </w:r>
      <w:r w:rsidRPr="00817EEF">
        <w:rPr>
          <w:rFonts w:ascii="標楷體" w:eastAsia="標楷體" w:hAnsi="標楷體"/>
          <w:color w:val="000000"/>
        </w:rPr>
        <w:t>)</w:t>
      </w:r>
      <w:r w:rsidRPr="00817EEF">
        <w:rPr>
          <w:rFonts w:ascii="標楷體" w:eastAsia="標楷體" w:hAnsi="標楷體" w:hint="eastAsia"/>
          <w:color w:val="000000"/>
        </w:rPr>
        <w:t>依「</w:t>
      </w:r>
      <w:r w:rsidRPr="00817EEF"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康寧學校財團法人康寧大學</w:t>
      </w:r>
      <w:r w:rsidR="00472A2E">
        <w:rPr>
          <w:rFonts w:ascii="標楷體" w:eastAsia="標楷體" w:hAnsi="標楷體" w:hint="eastAsia"/>
          <w:color w:val="000000"/>
        </w:rPr>
        <w:t>組織規程」</w:t>
      </w:r>
      <w:r w:rsidRPr="00817EEF">
        <w:rPr>
          <w:rFonts w:ascii="標楷體" w:eastAsia="標楷體" w:hAnsi="標楷體" w:hint="eastAsia"/>
          <w:color w:val="000000"/>
        </w:rPr>
        <w:t>之規定，設院</w:t>
      </w:r>
      <w:proofErr w:type="gramStart"/>
      <w:r w:rsidRPr="00817EEF">
        <w:rPr>
          <w:rFonts w:ascii="標楷體" w:eastAsia="標楷體" w:hAnsi="標楷體" w:hint="eastAsia"/>
          <w:color w:val="000000"/>
        </w:rPr>
        <w:t>務</w:t>
      </w:r>
      <w:proofErr w:type="gramEnd"/>
      <w:r w:rsidRPr="00817EEF">
        <w:rPr>
          <w:rFonts w:ascii="標楷體" w:eastAsia="標楷體" w:hAnsi="標楷體" w:hint="eastAsia"/>
          <w:color w:val="000000"/>
        </w:rPr>
        <w:t>會議（以下簡稱本會議）。</w:t>
      </w:r>
    </w:p>
    <w:p w:rsidR="00E1364C" w:rsidRPr="00817EEF" w:rsidRDefault="00E1364C" w:rsidP="00B8282E">
      <w:pPr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第</w:t>
      </w:r>
      <w:r w:rsidRPr="00817E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2</w:t>
      </w:r>
      <w:r w:rsidRPr="00817EEF">
        <w:rPr>
          <w:rFonts w:ascii="標楷體" w:eastAsia="標楷體" w:hAnsi="標楷體"/>
          <w:color w:val="000000"/>
        </w:rPr>
        <w:t xml:space="preserve"> </w:t>
      </w:r>
      <w:r w:rsidRPr="00817EEF">
        <w:rPr>
          <w:rFonts w:ascii="標楷體" w:eastAsia="標楷體" w:hAnsi="標楷體" w:hint="eastAsia"/>
          <w:color w:val="000000"/>
        </w:rPr>
        <w:t>條</w:t>
      </w:r>
      <w:r w:rsidRPr="00817EEF">
        <w:rPr>
          <w:rFonts w:ascii="標楷體" w:eastAsia="標楷體" w:hAnsi="標楷體"/>
          <w:color w:val="000000"/>
        </w:rPr>
        <w:t xml:space="preserve">  </w:t>
      </w:r>
      <w:r w:rsidRPr="00817EEF">
        <w:rPr>
          <w:rFonts w:ascii="標楷體" w:eastAsia="標楷體" w:hAnsi="標楷體" w:hint="eastAsia"/>
          <w:color w:val="000000"/>
        </w:rPr>
        <w:t xml:space="preserve">　　本院院務會議為本院最高決策機構，由以下人員組成之：</w:t>
      </w:r>
      <w:bookmarkStart w:id="0" w:name="_GoBack"/>
      <w:bookmarkEnd w:id="0"/>
    </w:p>
    <w:p w:rsidR="00E1364C" w:rsidRPr="00817EEF" w:rsidRDefault="00E1364C" w:rsidP="00B8282E">
      <w:pPr>
        <w:ind w:firstLineChars="700" w:firstLine="168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一、當然代表：院長、各學系</w:t>
      </w:r>
      <w:r w:rsidRPr="00817EEF">
        <w:rPr>
          <w:rFonts w:ascii="標楷體" w:eastAsia="標楷體" w:hAnsi="標楷體"/>
          <w:color w:val="000000"/>
        </w:rPr>
        <w:t>(</w:t>
      </w:r>
      <w:r w:rsidRPr="00817EEF">
        <w:rPr>
          <w:rFonts w:ascii="標楷體" w:eastAsia="標楷體" w:hAnsi="標楷體" w:hint="eastAsia"/>
          <w:color w:val="000000"/>
        </w:rPr>
        <w:t>所、程、科、中心</w:t>
      </w:r>
      <w:r w:rsidRPr="00817EEF">
        <w:rPr>
          <w:rFonts w:ascii="標楷體" w:eastAsia="標楷體" w:hAnsi="標楷體"/>
          <w:color w:val="000000"/>
        </w:rPr>
        <w:t>)</w:t>
      </w:r>
      <w:r w:rsidRPr="00817EEF">
        <w:rPr>
          <w:rFonts w:ascii="標楷體" w:eastAsia="標楷體" w:hAnsi="標楷體" w:hint="eastAsia"/>
          <w:color w:val="000000"/>
        </w:rPr>
        <w:t>主任、所長。</w:t>
      </w:r>
    </w:p>
    <w:p w:rsidR="00E1364C" w:rsidRPr="00817EEF" w:rsidRDefault="00E1364C" w:rsidP="00B8282E">
      <w:pPr>
        <w:ind w:leftChars="700" w:left="3360" w:hangingChars="700" w:hanging="168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二、推選代表：各學系</w:t>
      </w:r>
      <w:r w:rsidRPr="00817EEF">
        <w:rPr>
          <w:rFonts w:ascii="標楷體" w:eastAsia="標楷體" w:hAnsi="標楷體"/>
          <w:color w:val="000000"/>
        </w:rPr>
        <w:t>(</w:t>
      </w:r>
      <w:r w:rsidRPr="00817EEF">
        <w:rPr>
          <w:rFonts w:ascii="標楷體" w:eastAsia="標楷體" w:hAnsi="標楷體" w:hint="eastAsia"/>
          <w:color w:val="000000"/>
        </w:rPr>
        <w:t>所、科、中心</w:t>
      </w:r>
      <w:r w:rsidRPr="00817EEF">
        <w:rPr>
          <w:rFonts w:ascii="標楷體" w:eastAsia="標楷體" w:hAnsi="標楷體"/>
          <w:color w:val="000000"/>
        </w:rPr>
        <w:t>)</w:t>
      </w:r>
      <w:r w:rsidRPr="00817EEF">
        <w:rPr>
          <w:rFonts w:ascii="標楷體" w:eastAsia="標楷體" w:hAnsi="標楷體" w:hint="eastAsia"/>
          <w:color w:val="000000"/>
        </w:rPr>
        <w:t>推選專任教師代表一位。任期一學年，連選得連任。</w:t>
      </w:r>
    </w:p>
    <w:p w:rsidR="00E1364C" w:rsidRPr="00817EEF" w:rsidRDefault="00E1364C" w:rsidP="00B8282E">
      <w:pPr>
        <w:autoSpaceDE w:val="0"/>
        <w:autoSpaceDN w:val="0"/>
        <w:adjustRightInd w:val="0"/>
        <w:ind w:left="1699" w:hangingChars="708" w:hanging="1699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第</w:t>
      </w:r>
      <w:r w:rsidRPr="00817E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3</w:t>
      </w:r>
      <w:r w:rsidRPr="00817EEF">
        <w:rPr>
          <w:rFonts w:ascii="標楷體" w:eastAsia="標楷體" w:hAnsi="標楷體"/>
          <w:color w:val="000000"/>
        </w:rPr>
        <w:t xml:space="preserve"> </w:t>
      </w:r>
      <w:r w:rsidRPr="00817EEF">
        <w:rPr>
          <w:rFonts w:ascii="標楷體" w:eastAsia="標楷體" w:hAnsi="標楷體" w:hint="eastAsia"/>
          <w:color w:val="000000"/>
        </w:rPr>
        <w:t>條</w:t>
      </w:r>
      <w:r w:rsidRPr="00817EEF">
        <w:rPr>
          <w:rFonts w:ascii="標楷體" w:eastAsia="標楷體" w:hAnsi="標楷體"/>
          <w:color w:val="000000"/>
        </w:rPr>
        <w:t xml:space="preserve">  </w:t>
      </w:r>
      <w:r w:rsidRPr="00817EEF">
        <w:rPr>
          <w:rFonts w:ascii="標楷體" w:eastAsia="標楷體" w:hAnsi="標楷體" w:hint="eastAsia"/>
          <w:color w:val="000000"/>
        </w:rPr>
        <w:t xml:space="preserve">　　院務會議由院長召開，並擔任會議主席。院長不克出席時，得由院長指定一人召集會議，並擔任主席。</w:t>
      </w:r>
    </w:p>
    <w:p w:rsidR="00E1364C" w:rsidRPr="00817EEF" w:rsidRDefault="00E1364C" w:rsidP="00B8282E">
      <w:pPr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第</w:t>
      </w:r>
      <w:r w:rsidRPr="00817E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4</w:t>
      </w:r>
      <w:r w:rsidRPr="00817EEF">
        <w:rPr>
          <w:rFonts w:ascii="標楷體" w:eastAsia="標楷體" w:hAnsi="標楷體"/>
          <w:color w:val="000000"/>
        </w:rPr>
        <w:t xml:space="preserve"> </w:t>
      </w:r>
      <w:r w:rsidRPr="00817EEF">
        <w:rPr>
          <w:rFonts w:ascii="標楷體" w:eastAsia="標楷體" w:hAnsi="標楷體" w:hint="eastAsia"/>
          <w:color w:val="000000"/>
        </w:rPr>
        <w:t>條</w:t>
      </w:r>
      <w:r w:rsidRPr="00817EEF">
        <w:rPr>
          <w:rFonts w:ascii="標楷體" w:eastAsia="標楷體" w:hAnsi="標楷體"/>
          <w:color w:val="000000"/>
        </w:rPr>
        <w:t xml:space="preserve">  </w:t>
      </w:r>
      <w:r w:rsidRPr="00817EEF">
        <w:rPr>
          <w:rFonts w:ascii="標楷體" w:eastAsia="標楷體" w:hAnsi="標楷體" w:hint="eastAsia"/>
          <w:color w:val="000000"/>
        </w:rPr>
        <w:t xml:space="preserve">　　本院院務會議審議下列事項：</w:t>
      </w:r>
    </w:p>
    <w:p w:rsidR="00E1364C" w:rsidRPr="00817EEF" w:rsidRDefault="00E1364C" w:rsidP="00B8282E">
      <w:pPr>
        <w:ind w:left="2160" w:hangingChars="900" w:hanging="216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 xml:space="preserve">　　　　　　　一、院務發展計畫。</w:t>
      </w:r>
    </w:p>
    <w:p w:rsidR="00E1364C" w:rsidRPr="00817EEF" w:rsidRDefault="00E1364C" w:rsidP="00B8282E">
      <w:pPr>
        <w:ind w:left="2160" w:hangingChars="900" w:hanging="216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 xml:space="preserve">　　　　　　　二、各院級委員會設置辦法及重要章則。</w:t>
      </w:r>
    </w:p>
    <w:p w:rsidR="00E1364C" w:rsidRPr="00817EEF" w:rsidRDefault="00E1364C" w:rsidP="00B8282E">
      <w:pPr>
        <w:ind w:left="1680" w:hangingChars="700" w:hanging="168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 xml:space="preserve">　　　　　　　三、各學系</w:t>
      </w:r>
      <w:r w:rsidRPr="00817EEF">
        <w:rPr>
          <w:rFonts w:ascii="標楷體" w:eastAsia="標楷體" w:hAnsi="標楷體"/>
          <w:color w:val="000000"/>
        </w:rPr>
        <w:t>(</w:t>
      </w:r>
      <w:r w:rsidRPr="00817EEF">
        <w:rPr>
          <w:rFonts w:ascii="標楷體" w:eastAsia="標楷體" w:hAnsi="標楷體" w:hint="eastAsia"/>
          <w:color w:val="000000"/>
        </w:rPr>
        <w:t>程</w:t>
      </w:r>
      <w:r w:rsidRPr="00817EEF">
        <w:rPr>
          <w:rFonts w:ascii="標楷體" w:eastAsia="標楷體" w:hAnsi="標楷體"/>
          <w:color w:val="000000"/>
        </w:rPr>
        <w:t>)</w:t>
      </w:r>
      <w:r w:rsidRPr="00817EEF">
        <w:rPr>
          <w:rFonts w:ascii="標楷體" w:eastAsia="標楷體" w:hAnsi="標楷體" w:hint="eastAsia"/>
          <w:color w:val="000000"/>
        </w:rPr>
        <w:t>、研究所、科、中心及所屬單位之設立、變更與停辦。</w:t>
      </w:r>
    </w:p>
    <w:p w:rsidR="00E1364C" w:rsidRPr="00817EEF" w:rsidRDefault="00E1364C" w:rsidP="00B8282E">
      <w:pPr>
        <w:ind w:left="1680" w:hangingChars="700" w:hanging="168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 xml:space="preserve">　　　　　　　四、推選相關院級委員會委員及本院出席校級委員會委員。</w:t>
      </w:r>
    </w:p>
    <w:p w:rsidR="00E1364C" w:rsidRPr="00817EEF" w:rsidRDefault="00E1364C" w:rsidP="00B8282E">
      <w:pPr>
        <w:ind w:left="1680" w:hangingChars="700" w:hanging="168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 xml:space="preserve">　　　　　　　五、院務會議所設委員會或專案小組決議事項。</w:t>
      </w:r>
    </w:p>
    <w:p w:rsidR="00E1364C" w:rsidRPr="00817EEF" w:rsidRDefault="00E1364C" w:rsidP="00B8282E">
      <w:pPr>
        <w:ind w:left="1680" w:hangingChars="700" w:hanging="168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 xml:space="preserve">　　　　　　　六、會議提案及院長交議事項。</w:t>
      </w:r>
    </w:p>
    <w:p w:rsidR="00E1364C" w:rsidRPr="00817EEF" w:rsidRDefault="00E1364C" w:rsidP="00B8282E">
      <w:pPr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 xml:space="preserve">　　　　　　　七、本院教學、課程、研究、服務及其他有關院務事項。</w:t>
      </w:r>
    </w:p>
    <w:p w:rsidR="00E1364C" w:rsidRPr="00817EEF" w:rsidRDefault="00E1364C" w:rsidP="00B8282E">
      <w:pPr>
        <w:autoSpaceDE w:val="0"/>
        <w:autoSpaceDN w:val="0"/>
        <w:adjustRightInd w:val="0"/>
        <w:ind w:left="1697" w:hangingChars="707" w:hanging="1697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第</w:t>
      </w:r>
      <w:r w:rsidRPr="00817E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5</w:t>
      </w:r>
      <w:r w:rsidRPr="00817EEF">
        <w:rPr>
          <w:rFonts w:ascii="標楷體" w:eastAsia="標楷體" w:hAnsi="標楷體"/>
          <w:color w:val="000000"/>
        </w:rPr>
        <w:t xml:space="preserve"> </w:t>
      </w:r>
      <w:r w:rsidRPr="00817EEF">
        <w:rPr>
          <w:rFonts w:ascii="標楷體" w:eastAsia="標楷體" w:hAnsi="標楷體" w:hint="eastAsia"/>
          <w:color w:val="000000"/>
        </w:rPr>
        <w:t>條　　　院務會議應有出席委員三分之二</w:t>
      </w:r>
      <w:r w:rsidRPr="00817EEF">
        <w:rPr>
          <w:rFonts w:ascii="標楷體" w:eastAsia="標楷體" w:hAnsi="標楷體"/>
          <w:color w:val="000000"/>
        </w:rPr>
        <w:t>(</w:t>
      </w:r>
      <w:r w:rsidRPr="00817EEF">
        <w:rPr>
          <w:rFonts w:ascii="標楷體" w:eastAsia="標楷體" w:hAnsi="標楷體" w:hint="eastAsia"/>
          <w:color w:val="000000"/>
        </w:rPr>
        <w:t>含</w:t>
      </w:r>
      <w:r w:rsidRPr="00817EEF">
        <w:rPr>
          <w:rFonts w:ascii="標楷體" w:eastAsia="標楷體" w:hAnsi="標楷體"/>
          <w:color w:val="000000"/>
        </w:rPr>
        <w:t>)</w:t>
      </w:r>
      <w:r w:rsidRPr="00817EEF">
        <w:rPr>
          <w:rFonts w:ascii="標楷體" w:eastAsia="標楷體" w:hAnsi="標楷體" w:hint="eastAsia"/>
          <w:color w:val="000000"/>
        </w:rPr>
        <w:t>以上出席，始得開議；應有二分之ㄧ</w:t>
      </w:r>
      <w:r w:rsidRPr="00817EEF">
        <w:rPr>
          <w:rFonts w:ascii="標楷體" w:eastAsia="標楷體" w:hAnsi="標楷體"/>
          <w:color w:val="000000"/>
        </w:rPr>
        <w:t>(</w:t>
      </w:r>
      <w:r w:rsidRPr="00817EEF">
        <w:rPr>
          <w:rFonts w:ascii="標楷體" w:eastAsia="標楷體" w:hAnsi="標楷體" w:hint="eastAsia"/>
          <w:color w:val="000000"/>
        </w:rPr>
        <w:t>含</w:t>
      </w:r>
      <w:r w:rsidRPr="00817EEF">
        <w:rPr>
          <w:rFonts w:ascii="標楷體" w:eastAsia="標楷體" w:hAnsi="標楷體"/>
          <w:color w:val="000000"/>
        </w:rPr>
        <w:t>)</w:t>
      </w:r>
      <w:r w:rsidRPr="00817EEF">
        <w:rPr>
          <w:rFonts w:ascii="標楷體" w:eastAsia="標楷體" w:hAnsi="標楷體" w:hint="eastAsia"/>
          <w:color w:val="000000"/>
        </w:rPr>
        <w:t>以上出席委員同意，始得決議。</w:t>
      </w:r>
    </w:p>
    <w:p w:rsidR="00E1364C" w:rsidRPr="00817EEF" w:rsidRDefault="00E1364C" w:rsidP="00B8282E">
      <w:pPr>
        <w:autoSpaceDE w:val="0"/>
        <w:autoSpaceDN w:val="0"/>
        <w:adjustRightInd w:val="0"/>
        <w:ind w:leftChars="1" w:left="1699" w:hangingChars="707" w:hanging="1697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第</w:t>
      </w:r>
      <w:r w:rsidRPr="00817E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6</w:t>
      </w:r>
      <w:r w:rsidRPr="00817EEF">
        <w:rPr>
          <w:rFonts w:ascii="標楷體" w:eastAsia="標楷體" w:hAnsi="標楷體"/>
          <w:color w:val="000000"/>
        </w:rPr>
        <w:t xml:space="preserve"> </w:t>
      </w:r>
      <w:r w:rsidRPr="00817EEF">
        <w:rPr>
          <w:rFonts w:ascii="標楷體" w:eastAsia="標楷體" w:hAnsi="標楷體" w:hint="eastAsia"/>
          <w:color w:val="000000"/>
        </w:rPr>
        <w:t>條　　　本會議得視需要，由院長邀請學生代表出</w:t>
      </w:r>
      <w:r w:rsidRPr="00817EEF">
        <w:rPr>
          <w:rFonts w:ascii="標楷體" w:eastAsia="標楷體" w:hAnsi="標楷體"/>
          <w:color w:val="000000"/>
        </w:rPr>
        <w:t>(</w:t>
      </w:r>
      <w:r w:rsidRPr="00817EEF">
        <w:rPr>
          <w:rFonts w:ascii="標楷體" w:eastAsia="標楷體" w:hAnsi="標楷體" w:hint="eastAsia"/>
          <w:color w:val="000000"/>
        </w:rPr>
        <w:t>列</w:t>
      </w:r>
      <w:r w:rsidRPr="00817EEF">
        <w:rPr>
          <w:rFonts w:ascii="標楷體" w:eastAsia="標楷體" w:hAnsi="標楷體"/>
          <w:color w:val="000000"/>
        </w:rPr>
        <w:t>)</w:t>
      </w:r>
      <w:r w:rsidRPr="00817EEF">
        <w:rPr>
          <w:rFonts w:ascii="標楷體" w:eastAsia="標楷體" w:hAnsi="標楷體" w:hint="eastAsia"/>
          <w:color w:val="000000"/>
        </w:rPr>
        <w:t>席會議，參與有關學生權益事項之討論。</w:t>
      </w:r>
    </w:p>
    <w:p w:rsidR="00E1364C" w:rsidRPr="00817EEF" w:rsidRDefault="00E1364C" w:rsidP="00B8282E">
      <w:pPr>
        <w:autoSpaceDE w:val="0"/>
        <w:autoSpaceDN w:val="0"/>
        <w:adjustRightInd w:val="0"/>
        <w:ind w:leftChars="1" w:left="1699" w:hangingChars="707" w:hanging="1697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第</w:t>
      </w:r>
      <w:r w:rsidRPr="00817E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7</w:t>
      </w:r>
      <w:r w:rsidRPr="00817EEF">
        <w:rPr>
          <w:rFonts w:ascii="標楷體" w:eastAsia="標楷體" w:hAnsi="標楷體"/>
          <w:color w:val="000000"/>
        </w:rPr>
        <w:t xml:space="preserve"> </w:t>
      </w:r>
      <w:r w:rsidRPr="00817EEF">
        <w:rPr>
          <w:rFonts w:ascii="標楷體" w:eastAsia="標楷體" w:hAnsi="標楷體" w:hint="eastAsia"/>
          <w:color w:val="000000"/>
        </w:rPr>
        <w:t>條</w:t>
      </w:r>
      <w:r w:rsidRPr="00817EEF">
        <w:rPr>
          <w:rFonts w:ascii="標楷體" w:eastAsia="標楷體" w:hAnsi="標楷體"/>
          <w:color w:val="000000"/>
        </w:rPr>
        <w:t xml:space="preserve">  </w:t>
      </w:r>
      <w:r w:rsidRPr="00817EEF">
        <w:rPr>
          <w:rFonts w:ascii="標楷體" w:eastAsia="標楷體" w:hAnsi="標楷體" w:hint="eastAsia"/>
          <w:color w:val="000000"/>
        </w:rPr>
        <w:t xml:space="preserve">　　院務會議委員因故不能出席時，得委託院內專任教師代理出席會議，代理人以接受一人委託為限，代理人之權利義務與委員相同。</w:t>
      </w:r>
    </w:p>
    <w:p w:rsidR="00E1364C" w:rsidRPr="00817EEF" w:rsidRDefault="00E1364C" w:rsidP="00B8282E">
      <w:pPr>
        <w:ind w:left="1680" w:hangingChars="700" w:hanging="1680"/>
        <w:rPr>
          <w:rFonts w:ascii="標楷體" w:eastAsia="標楷體" w:hAnsi="標楷體"/>
          <w:color w:val="000000"/>
        </w:rPr>
      </w:pPr>
      <w:r w:rsidRPr="00817EEF">
        <w:rPr>
          <w:rFonts w:ascii="標楷體" w:eastAsia="標楷體" w:hAnsi="標楷體" w:hint="eastAsia"/>
          <w:color w:val="000000"/>
        </w:rPr>
        <w:t>第</w:t>
      </w:r>
      <w:r w:rsidRPr="00817EEF">
        <w:rPr>
          <w:rFonts w:ascii="標楷體" w:eastAsia="標楷體" w:hAnsi="標楷體"/>
          <w:color w:val="000000"/>
        </w:rPr>
        <w:t xml:space="preserve"> </w:t>
      </w:r>
      <w:r>
        <w:rPr>
          <w:rFonts w:ascii="標楷體" w:eastAsia="標楷體" w:hAnsi="標楷體"/>
          <w:color w:val="000000"/>
        </w:rPr>
        <w:t>8</w:t>
      </w:r>
      <w:r w:rsidRPr="00817EEF">
        <w:rPr>
          <w:rFonts w:ascii="標楷體" w:eastAsia="標楷體" w:hAnsi="標楷體"/>
          <w:color w:val="000000"/>
        </w:rPr>
        <w:t xml:space="preserve"> </w:t>
      </w:r>
      <w:r w:rsidRPr="00817EEF">
        <w:rPr>
          <w:rFonts w:ascii="標楷體" w:eastAsia="標楷體" w:hAnsi="標楷體" w:hint="eastAsia"/>
          <w:color w:val="000000"/>
        </w:rPr>
        <w:t>條</w:t>
      </w:r>
      <w:r w:rsidRPr="00817EEF"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 xml:space="preserve">　　本辦法經</w:t>
      </w:r>
      <w:r w:rsidRPr="00EF451D">
        <w:rPr>
          <w:rFonts w:ascii="標楷體" w:eastAsia="標楷體" w:hAnsi="標楷體" w:hint="eastAsia"/>
        </w:rPr>
        <w:t>院</w:t>
      </w:r>
      <w:proofErr w:type="gramStart"/>
      <w:r w:rsidRPr="00817EEF">
        <w:rPr>
          <w:rFonts w:ascii="標楷體" w:eastAsia="標楷體" w:hAnsi="標楷體" w:hint="eastAsia"/>
          <w:color w:val="000000"/>
        </w:rPr>
        <w:t>務</w:t>
      </w:r>
      <w:proofErr w:type="gramEnd"/>
      <w:r w:rsidRPr="00817EEF">
        <w:rPr>
          <w:rFonts w:ascii="標楷體" w:eastAsia="標楷體" w:hAnsi="標楷體" w:hint="eastAsia"/>
          <w:color w:val="000000"/>
        </w:rPr>
        <w:t>會議通過</w:t>
      </w:r>
      <w:r w:rsidRPr="00855AB5">
        <w:rPr>
          <w:rFonts w:ascii="Times New Roman" w:eastAsia="標楷體" w:hAnsi="標楷體" w:hint="eastAsia"/>
        </w:rPr>
        <w:t>，校長核定後公布施行，修正時亦同。</w:t>
      </w:r>
    </w:p>
    <w:p w:rsidR="00E1364C" w:rsidRPr="00817EEF" w:rsidRDefault="00E1364C" w:rsidP="00B8282E">
      <w:pPr>
        <w:rPr>
          <w:rFonts w:ascii="標楷體" w:eastAsia="標楷體" w:hAnsi="標楷體"/>
          <w:color w:val="000000"/>
        </w:rPr>
      </w:pPr>
    </w:p>
    <w:p w:rsidR="00E1364C" w:rsidRPr="00817EEF" w:rsidRDefault="00E1364C" w:rsidP="00B8282E">
      <w:pPr>
        <w:rPr>
          <w:rFonts w:ascii="標楷體" w:eastAsia="標楷體" w:hAnsi="標楷體"/>
          <w:color w:val="000000"/>
        </w:rPr>
      </w:pPr>
    </w:p>
    <w:p w:rsidR="00E1364C" w:rsidRPr="00D174E4" w:rsidRDefault="00E1364C" w:rsidP="00B8282E">
      <w:pPr>
        <w:spacing w:line="240" w:lineRule="atLeast"/>
        <w:jc w:val="both"/>
        <w:rPr>
          <w:rFonts w:eastAsia="標楷體"/>
          <w:color w:val="000000"/>
          <w:sz w:val="18"/>
          <w:szCs w:val="18"/>
        </w:rPr>
      </w:pPr>
    </w:p>
    <w:p w:rsidR="00E1364C" w:rsidRPr="00817EEF" w:rsidRDefault="00E1364C" w:rsidP="00160FEA">
      <w:pPr>
        <w:rPr>
          <w:rFonts w:ascii="標楷體" w:eastAsia="標楷體" w:hAnsi="標楷體"/>
          <w:color w:val="000000"/>
        </w:rPr>
      </w:pPr>
    </w:p>
    <w:sectPr w:rsidR="00E1364C" w:rsidRPr="00817EEF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368" w:rsidRDefault="00041368" w:rsidP="00116C34">
      <w:r>
        <w:separator/>
      </w:r>
    </w:p>
  </w:endnote>
  <w:endnote w:type="continuationSeparator" w:id="0">
    <w:p w:rsidR="00041368" w:rsidRDefault="00041368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368" w:rsidRDefault="00041368" w:rsidP="00116C34">
      <w:r>
        <w:separator/>
      </w:r>
    </w:p>
  </w:footnote>
  <w:footnote w:type="continuationSeparator" w:id="0">
    <w:p w:rsidR="00041368" w:rsidRDefault="00041368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D39"/>
    <w:multiLevelType w:val="hybridMultilevel"/>
    <w:tmpl w:val="AB36D868"/>
    <w:lvl w:ilvl="0" w:tplc="96A6EEC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5217F0D"/>
    <w:multiLevelType w:val="hybridMultilevel"/>
    <w:tmpl w:val="6686BE4A"/>
    <w:lvl w:ilvl="0" w:tplc="8FB48FE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3E4D550F"/>
    <w:multiLevelType w:val="hybridMultilevel"/>
    <w:tmpl w:val="31E2070C"/>
    <w:lvl w:ilvl="0" w:tplc="B816D4BC">
      <w:start w:val="2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標楷體" w:hint="eastAsia"/>
      </w:rPr>
    </w:lvl>
    <w:lvl w:ilvl="1" w:tplc="AF0A964C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6DF77159"/>
    <w:multiLevelType w:val="hybridMultilevel"/>
    <w:tmpl w:val="1AF814B8"/>
    <w:lvl w:ilvl="0" w:tplc="4BF20378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7B804E82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E9D53AE"/>
    <w:multiLevelType w:val="multilevel"/>
    <w:tmpl w:val="F2762BD0"/>
    <w:lvl w:ilvl="0">
      <w:start w:val="9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1">
      <w:start w:val="9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2">
      <w:start w:val="14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E5D"/>
    <w:rsid w:val="00041368"/>
    <w:rsid w:val="00063D3B"/>
    <w:rsid w:val="00064EF4"/>
    <w:rsid w:val="000742EC"/>
    <w:rsid w:val="000B7235"/>
    <w:rsid w:val="000C08ED"/>
    <w:rsid w:val="00116C34"/>
    <w:rsid w:val="0013331A"/>
    <w:rsid w:val="00160FEA"/>
    <w:rsid w:val="001B3B82"/>
    <w:rsid w:val="001D4E3E"/>
    <w:rsid w:val="00266F2C"/>
    <w:rsid w:val="00291952"/>
    <w:rsid w:val="00310E2B"/>
    <w:rsid w:val="00313A9B"/>
    <w:rsid w:val="00326D87"/>
    <w:rsid w:val="00406720"/>
    <w:rsid w:val="0041293B"/>
    <w:rsid w:val="00426992"/>
    <w:rsid w:val="004370A6"/>
    <w:rsid w:val="00470B54"/>
    <w:rsid w:val="00472A2E"/>
    <w:rsid w:val="00477F1D"/>
    <w:rsid w:val="00504035"/>
    <w:rsid w:val="0050711D"/>
    <w:rsid w:val="00540FF7"/>
    <w:rsid w:val="00543A0C"/>
    <w:rsid w:val="00590640"/>
    <w:rsid w:val="005E043D"/>
    <w:rsid w:val="005F0944"/>
    <w:rsid w:val="005F2BC1"/>
    <w:rsid w:val="005F691B"/>
    <w:rsid w:val="00603600"/>
    <w:rsid w:val="00614CF2"/>
    <w:rsid w:val="006C0CB8"/>
    <w:rsid w:val="006D3111"/>
    <w:rsid w:val="007137AC"/>
    <w:rsid w:val="007745F1"/>
    <w:rsid w:val="00774AD6"/>
    <w:rsid w:val="0079444A"/>
    <w:rsid w:val="0079641B"/>
    <w:rsid w:val="007E4F78"/>
    <w:rsid w:val="007F1027"/>
    <w:rsid w:val="00812DD0"/>
    <w:rsid w:val="00817EEF"/>
    <w:rsid w:val="00843E74"/>
    <w:rsid w:val="008443AD"/>
    <w:rsid w:val="00855AB5"/>
    <w:rsid w:val="008731F3"/>
    <w:rsid w:val="008A18DC"/>
    <w:rsid w:val="008D5246"/>
    <w:rsid w:val="008F4E60"/>
    <w:rsid w:val="00936580"/>
    <w:rsid w:val="0098708D"/>
    <w:rsid w:val="00990EF7"/>
    <w:rsid w:val="00993E09"/>
    <w:rsid w:val="009A2ED0"/>
    <w:rsid w:val="009B14EA"/>
    <w:rsid w:val="009C255B"/>
    <w:rsid w:val="009C6232"/>
    <w:rsid w:val="009E5E5D"/>
    <w:rsid w:val="009F34BA"/>
    <w:rsid w:val="00A15B79"/>
    <w:rsid w:val="00A46126"/>
    <w:rsid w:val="00A55373"/>
    <w:rsid w:val="00A67F50"/>
    <w:rsid w:val="00A921A4"/>
    <w:rsid w:val="00AE5511"/>
    <w:rsid w:val="00AF2FA2"/>
    <w:rsid w:val="00B2230F"/>
    <w:rsid w:val="00B8282E"/>
    <w:rsid w:val="00B93304"/>
    <w:rsid w:val="00C13155"/>
    <w:rsid w:val="00C520B6"/>
    <w:rsid w:val="00CF723F"/>
    <w:rsid w:val="00D160C7"/>
    <w:rsid w:val="00D174E4"/>
    <w:rsid w:val="00D33A6C"/>
    <w:rsid w:val="00D36577"/>
    <w:rsid w:val="00D65A6D"/>
    <w:rsid w:val="00D90927"/>
    <w:rsid w:val="00E1364C"/>
    <w:rsid w:val="00E23A60"/>
    <w:rsid w:val="00E31C11"/>
    <w:rsid w:val="00E32B7A"/>
    <w:rsid w:val="00E41A63"/>
    <w:rsid w:val="00E553AA"/>
    <w:rsid w:val="00E92A4B"/>
    <w:rsid w:val="00EA52EC"/>
    <w:rsid w:val="00EB084B"/>
    <w:rsid w:val="00EB62D9"/>
    <w:rsid w:val="00ED13B5"/>
    <w:rsid w:val="00EF451D"/>
    <w:rsid w:val="00F06053"/>
    <w:rsid w:val="00F14768"/>
    <w:rsid w:val="00F26A74"/>
    <w:rsid w:val="00F404B4"/>
    <w:rsid w:val="00F62CBA"/>
    <w:rsid w:val="00F7454B"/>
    <w:rsid w:val="00F76BC4"/>
    <w:rsid w:val="00FB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subject/>
  <dc:creator>譚仁傑</dc:creator>
  <cp:keywords/>
  <dc:description/>
  <cp:lastModifiedBy>DA</cp:lastModifiedBy>
  <cp:revision>12</cp:revision>
  <cp:lastPrinted>2016-10-12T05:45:00Z</cp:lastPrinted>
  <dcterms:created xsi:type="dcterms:W3CDTF">2015-09-06T23:39:00Z</dcterms:created>
  <dcterms:modified xsi:type="dcterms:W3CDTF">2016-12-16T01:45:00Z</dcterms:modified>
</cp:coreProperties>
</file>