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E" w:rsidRPr="004A0DED" w:rsidRDefault="004F3CDE" w:rsidP="00E91256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r w:rsidRPr="004A0DED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4F3CDE" w:rsidRPr="004A0DED" w:rsidRDefault="004F3CDE" w:rsidP="00E91256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FB1B68">
        <w:rPr>
          <w:rFonts w:ascii="標楷體" w:eastAsia="標楷體" w:hAnsi="標楷體" w:hint="eastAsia"/>
          <w:sz w:val="36"/>
          <w:szCs w:val="36"/>
          <w:u w:val="single"/>
        </w:rPr>
        <w:t>商業</w:t>
      </w:r>
      <w:r w:rsidRPr="00FB1B68">
        <w:rPr>
          <w:rFonts w:ascii="標楷體" w:eastAsia="標楷體" w:hAnsi="標楷體" w:hint="eastAsia"/>
          <w:sz w:val="36"/>
          <w:szCs w:val="36"/>
        </w:rPr>
        <w:t>資訊學</w:t>
      </w:r>
      <w:r w:rsidR="008814DC">
        <w:rPr>
          <w:rFonts w:ascii="標楷體" w:eastAsia="標楷體" w:hAnsi="標楷體" w:hint="eastAsia"/>
          <w:color w:val="000000"/>
          <w:sz w:val="36"/>
          <w:szCs w:val="36"/>
        </w:rPr>
        <w:t>院教師評審委員會</w:t>
      </w:r>
      <w:proofErr w:type="gramStart"/>
      <w:r w:rsidR="008814DC">
        <w:rPr>
          <w:rFonts w:ascii="標楷體" w:eastAsia="標楷體" w:hAnsi="標楷體" w:hint="eastAsia"/>
          <w:color w:val="000000"/>
          <w:sz w:val="36"/>
          <w:szCs w:val="36"/>
        </w:rPr>
        <w:t>申覆案處理</w:t>
      </w:r>
      <w:proofErr w:type="gramEnd"/>
      <w:r w:rsidR="008814DC">
        <w:rPr>
          <w:rFonts w:ascii="標楷體" w:eastAsia="標楷體" w:hAnsi="標楷體" w:hint="eastAsia"/>
          <w:color w:val="000000"/>
          <w:sz w:val="36"/>
          <w:szCs w:val="36"/>
        </w:rPr>
        <w:t>辦法</w:t>
      </w:r>
    </w:p>
    <w:p w:rsidR="004F3CDE" w:rsidRPr="00DC543E" w:rsidRDefault="008814DC" w:rsidP="007C730F">
      <w:pPr>
        <w:ind w:left="2040" w:hangingChars="850" w:hanging="2040"/>
        <w:rPr>
          <w:rFonts w:ascii="標楷體" w:eastAsia="標楷體" w:hAnsi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225pt;height:81pt;z-index:1" stroked="f">
            <v:textbox style="mso-next-textbox:#_x0000_s1026">
              <w:txbxContent>
                <w:p w:rsidR="004F3CDE" w:rsidRDefault="004F3CDE" w:rsidP="004A0DED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22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次校務會議通過</w:t>
                  </w:r>
                </w:p>
                <w:p w:rsidR="004F3CDE" w:rsidRDefault="004F3CDE" w:rsidP="004A0DED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14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54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次行政會議通過</w:t>
                  </w:r>
                </w:p>
                <w:p w:rsidR="004F3CDE" w:rsidRDefault="004F3CDE" w:rsidP="004A0DED">
                  <w:pPr>
                    <w:jc w:val="right"/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</w:t>
                  </w:r>
                  <w:r w:rsidR="00E91256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 w:rsidR="00E91256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8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 w:rsidR="00FB1B68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="00FB1B68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8814DC" w:rsidRDefault="008814DC" w:rsidP="008814D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民國105年12月15日 第6次院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8814DC" w:rsidRPr="008814DC" w:rsidRDefault="008814DC" w:rsidP="004A0DED">
                  <w:pPr>
                    <w:jc w:val="right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>一、　　本院教師評審委員會</w:t>
      </w:r>
      <w:r w:rsidRPr="00DC543E">
        <w:rPr>
          <w:rFonts w:ascii="標楷體" w:eastAsia="標楷體" w:hAnsi="標楷體"/>
          <w:color w:val="000000"/>
        </w:rPr>
        <w:t>(</w:t>
      </w:r>
      <w:r w:rsidRPr="00DC543E">
        <w:rPr>
          <w:rFonts w:ascii="標楷體" w:eastAsia="標楷體" w:hAnsi="標楷體" w:hint="eastAsia"/>
          <w:color w:val="000000"/>
        </w:rPr>
        <w:t>以下簡稱本會</w:t>
      </w:r>
      <w:r w:rsidRPr="00DC543E">
        <w:rPr>
          <w:rFonts w:ascii="標楷體" w:eastAsia="標楷體" w:hAnsi="標楷體"/>
          <w:color w:val="000000"/>
        </w:rPr>
        <w:t>)</w:t>
      </w:r>
      <w:r w:rsidRPr="00DC543E">
        <w:rPr>
          <w:rFonts w:ascii="標楷體" w:eastAsia="標楷體" w:hAnsi="標楷體" w:hint="eastAsia"/>
          <w:color w:val="000000"/>
        </w:rPr>
        <w:t>為維護教師在學系（所、科、中心）教師評審委員會中審議之各事項之權益，特訂定教師評審委員會</w:t>
      </w:r>
      <w:proofErr w:type="gramStart"/>
      <w:r w:rsidRPr="00DC543E">
        <w:rPr>
          <w:rFonts w:ascii="標楷體" w:eastAsia="標楷體" w:hAnsi="標楷體" w:hint="eastAsia"/>
          <w:color w:val="000000"/>
        </w:rPr>
        <w:t>申覆案處理</w:t>
      </w:r>
      <w:proofErr w:type="gramEnd"/>
      <w:r w:rsidR="008814DC">
        <w:rPr>
          <w:rFonts w:ascii="標楷體" w:eastAsia="標楷體" w:hAnsi="標楷體" w:hint="eastAsia"/>
          <w:color w:val="000000"/>
        </w:rPr>
        <w:t>辦法</w:t>
      </w:r>
      <w:r w:rsidRPr="00DC543E">
        <w:rPr>
          <w:rFonts w:ascii="標楷體" w:eastAsia="標楷體" w:hAnsi="標楷體"/>
          <w:color w:val="000000"/>
        </w:rPr>
        <w:t>(</w:t>
      </w:r>
      <w:r w:rsidR="008814DC">
        <w:rPr>
          <w:rFonts w:ascii="標楷體" w:eastAsia="標楷體" w:hAnsi="標楷體" w:hint="eastAsia"/>
          <w:color w:val="000000"/>
        </w:rPr>
        <w:t>以下簡稱本辦法</w:t>
      </w:r>
      <w:r w:rsidRPr="00DC543E">
        <w:rPr>
          <w:rFonts w:ascii="標楷體" w:eastAsia="標楷體" w:hAnsi="標楷體"/>
          <w:color w:val="000000"/>
        </w:rPr>
        <w:t>)</w:t>
      </w:r>
      <w:r w:rsidRPr="00DC543E">
        <w:rPr>
          <w:rFonts w:ascii="標楷體" w:eastAsia="標楷體" w:hAnsi="標楷體" w:hint="eastAsia"/>
          <w:color w:val="000000"/>
        </w:rPr>
        <w:t>。</w:t>
      </w:r>
    </w:p>
    <w:p w:rsidR="004F3CDE" w:rsidRPr="00DC543E" w:rsidRDefault="004F3CDE" w:rsidP="007C730F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>二、　　本院之教師如對學系（所、科、中心）教師評審委員會各項審議結果有疑義者，當事人可於收到學系（所、科、中心）教師評審委員會之決議通知後一週內，檢具有關資料向本會提出書面申覆，申覆以一次為限。</w:t>
      </w:r>
    </w:p>
    <w:p w:rsidR="004F3CDE" w:rsidRPr="00DC543E" w:rsidRDefault="004F3CDE" w:rsidP="007C730F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>三、　　本會召集人（院長）收到書面申覆後，應邀請本會委員中之五位（含院長）組成專案小組（院長為召集人），處理該申覆案，並於收到書面資料</w:t>
      </w:r>
      <w:r w:rsidRPr="00DC543E">
        <w:rPr>
          <w:rFonts w:ascii="標楷體" w:eastAsia="標楷體" w:hAnsi="標楷體"/>
          <w:color w:val="000000"/>
        </w:rPr>
        <w:t xml:space="preserve">3 </w:t>
      </w:r>
      <w:r w:rsidRPr="00DC543E">
        <w:rPr>
          <w:rFonts w:ascii="標楷體" w:eastAsia="標楷體" w:hAnsi="標楷體" w:hint="eastAsia"/>
          <w:color w:val="000000"/>
        </w:rPr>
        <w:t>週內函覆。前述委員組成以利益迴避原則考量。</w:t>
      </w:r>
    </w:p>
    <w:p w:rsidR="004F3CDE" w:rsidRPr="00DC543E" w:rsidRDefault="004F3CDE" w:rsidP="007C730F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>四、　　專案小組應給予申覆教師充分說明其申覆理由之機會；如專案小組至少有四位委員同意申覆之理由，則將審議紀錄連同申覆者有關資料檢送本會直接考慮其申請，否則予以退還。</w:t>
      </w: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 xml:space="preserve">五、　　</w:t>
      </w:r>
      <w:r w:rsidR="008814DC">
        <w:rPr>
          <w:rFonts w:ascii="標楷體" w:eastAsia="標楷體" w:hAnsi="標楷體" w:hint="eastAsia"/>
          <w:color w:val="000000"/>
        </w:rPr>
        <w:t>本辦法</w:t>
      </w:r>
      <w:r w:rsidRPr="00F4549B">
        <w:rPr>
          <w:rFonts w:ascii="標楷體" w:eastAsia="標楷體" w:hAnsi="標楷體" w:hint="eastAsia"/>
          <w:color w:val="000000"/>
        </w:rPr>
        <w:t>經</w:t>
      </w:r>
      <w:r w:rsidRPr="00FB1B68">
        <w:rPr>
          <w:rFonts w:ascii="標楷體" w:eastAsia="標楷體" w:hAnsi="標楷體" w:hint="eastAsia"/>
          <w:u w:val="single"/>
        </w:rPr>
        <w:t>院</w:t>
      </w:r>
      <w:r>
        <w:rPr>
          <w:rFonts w:ascii="標楷體" w:eastAsia="標楷體" w:hAnsi="標楷體" w:hint="eastAsia"/>
          <w:color w:val="000000"/>
        </w:rPr>
        <w:t>務會議通過後</w:t>
      </w:r>
      <w:r w:rsidRPr="00855AB5">
        <w:rPr>
          <w:rFonts w:ascii="Times New Roman" w:eastAsia="標楷體" w:hAnsi="標楷體" w:hint="eastAsia"/>
        </w:rPr>
        <w:t>，校長核定後公布施行，修正時亦同。</w:t>
      </w:r>
      <w:bookmarkStart w:id="0" w:name="_GoBack"/>
      <w:bookmarkEnd w:id="0"/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spacing w:line="240" w:lineRule="atLeast"/>
        <w:jc w:val="both"/>
        <w:rPr>
          <w:rFonts w:eastAsia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sectPr w:rsidR="004F3CDE" w:rsidRPr="00DC543E" w:rsidSect="00730A39">
      <w:pgSz w:w="11906" w:h="16838"/>
      <w:pgMar w:top="1134" w:right="1134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38" w:rsidRDefault="00736638" w:rsidP="00116C34">
      <w:r>
        <w:separator/>
      </w:r>
    </w:p>
  </w:endnote>
  <w:endnote w:type="continuationSeparator" w:id="0">
    <w:p w:rsidR="00736638" w:rsidRDefault="00736638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38" w:rsidRDefault="00736638" w:rsidP="00116C34">
      <w:r>
        <w:separator/>
      </w:r>
    </w:p>
  </w:footnote>
  <w:footnote w:type="continuationSeparator" w:id="0">
    <w:p w:rsidR="00736638" w:rsidRDefault="00736638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951"/>
    <w:multiLevelType w:val="hybridMultilevel"/>
    <w:tmpl w:val="25827770"/>
    <w:lvl w:ilvl="0" w:tplc="669E54B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694518D"/>
    <w:multiLevelType w:val="hybridMultilevel"/>
    <w:tmpl w:val="048E07B0"/>
    <w:lvl w:ilvl="0" w:tplc="C69CDD7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8D270EA"/>
    <w:multiLevelType w:val="hybridMultilevel"/>
    <w:tmpl w:val="5F1404A6"/>
    <w:lvl w:ilvl="0" w:tplc="C74AD6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157DA"/>
    <w:rsid w:val="00052AAC"/>
    <w:rsid w:val="00063D3B"/>
    <w:rsid w:val="000B7235"/>
    <w:rsid w:val="000C0FA1"/>
    <w:rsid w:val="00116C34"/>
    <w:rsid w:val="0013331A"/>
    <w:rsid w:val="00144C9F"/>
    <w:rsid w:val="001806ED"/>
    <w:rsid w:val="001969A9"/>
    <w:rsid w:val="002016F1"/>
    <w:rsid w:val="00234647"/>
    <w:rsid w:val="00291952"/>
    <w:rsid w:val="00310E2B"/>
    <w:rsid w:val="00336326"/>
    <w:rsid w:val="00391838"/>
    <w:rsid w:val="003F2801"/>
    <w:rsid w:val="00406720"/>
    <w:rsid w:val="004101A1"/>
    <w:rsid w:val="00426992"/>
    <w:rsid w:val="004709C0"/>
    <w:rsid w:val="00477F1D"/>
    <w:rsid w:val="004A0DED"/>
    <w:rsid w:val="004F3CDE"/>
    <w:rsid w:val="00540FF7"/>
    <w:rsid w:val="00543A0C"/>
    <w:rsid w:val="005B442F"/>
    <w:rsid w:val="005E043D"/>
    <w:rsid w:val="005F691B"/>
    <w:rsid w:val="00612C15"/>
    <w:rsid w:val="00614CF2"/>
    <w:rsid w:val="006D3111"/>
    <w:rsid w:val="007137AC"/>
    <w:rsid w:val="00720EBB"/>
    <w:rsid w:val="00730A39"/>
    <w:rsid w:val="00736638"/>
    <w:rsid w:val="007458AC"/>
    <w:rsid w:val="007C730F"/>
    <w:rsid w:val="007D63D5"/>
    <w:rsid w:val="007E4F78"/>
    <w:rsid w:val="007F1027"/>
    <w:rsid w:val="00855AB5"/>
    <w:rsid w:val="008814DC"/>
    <w:rsid w:val="008D4827"/>
    <w:rsid w:val="008F4E60"/>
    <w:rsid w:val="009229AD"/>
    <w:rsid w:val="0095708E"/>
    <w:rsid w:val="00997A79"/>
    <w:rsid w:val="009A2ED0"/>
    <w:rsid w:val="009B14EA"/>
    <w:rsid w:val="009E5E5D"/>
    <w:rsid w:val="00A42DD3"/>
    <w:rsid w:val="00A46126"/>
    <w:rsid w:val="00A55373"/>
    <w:rsid w:val="00A65B4A"/>
    <w:rsid w:val="00A67F50"/>
    <w:rsid w:val="00A902E3"/>
    <w:rsid w:val="00A921A4"/>
    <w:rsid w:val="00AC2136"/>
    <w:rsid w:val="00AF2FA2"/>
    <w:rsid w:val="00B03D54"/>
    <w:rsid w:val="00B4119C"/>
    <w:rsid w:val="00B90F99"/>
    <w:rsid w:val="00B93304"/>
    <w:rsid w:val="00C707B9"/>
    <w:rsid w:val="00CC7EA2"/>
    <w:rsid w:val="00CF723F"/>
    <w:rsid w:val="00D814AB"/>
    <w:rsid w:val="00D90927"/>
    <w:rsid w:val="00DC1DAD"/>
    <w:rsid w:val="00DC456D"/>
    <w:rsid w:val="00DC543E"/>
    <w:rsid w:val="00E32B7A"/>
    <w:rsid w:val="00E41A63"/>
    <w:rsid w:val="00E62A15"/>
    <w:rsid w:val="00E91256"/>
    <w:rsid w:val="00E92A4B"/>
    <w:rsid w:val="00ED13B5"/>
    <w:rsid w:val="00F4549B"/>
    <w:rsid w:val="00F61576"/>
    <w:rsid w:val="00F62CBA"/>
    <w:rsid w:val="00F7454B"/>
    <w:rsid w:val="00FB1B68"/>
    <w:rsid w:val="00FC29FF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9</cp:revision>
  <cp:lastPrinted>2014-09-22T08:41:00Z</cp:lastPrinted>
  <dcterms:created xsi:type="dcterms:W3CDTF">2015-09-06T23:28:00Z</dcterms:created>
  <dcterms:modified xsi:type="dcterms:W3CDTF">2016-12-16T01:53:00Z</dcterms:modified>
</cp:coreProperties>
</file>